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FD3774">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FD3774">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6192"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0B2CDD" w:rsidRDefault="000B2CDD">
                            <w:pPr>
                              <w:pStyle w:val="BodyText"/>
                              <w:spacing w:line="240" w:lineRule="exact"/>
                              <w:rPr>
                                <w:rFonts w:ascii="Arial" w:hAnsi="Arial" w:cs="Arial"/>
                                <w:sz w:val="18"/>
                                <w:szCs w:val="18"/>
                                <w:lang w:eastAsia="ja-JP"/>
                              </w:rPr>
                            </w:pPr>
                          </w:p>
                          <w:p w14:paraId="56E12E12" w14:textId="495CD026"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0B2CDD" w:rsidRDefault="000B2CDD">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0B2CDD" w:rsidRDefault="000B2CDD">
                            <w:pPr>
                              <w:pStyle w:val="BodyText"/>
                              <w:spacing w:line="240" w:lineRule="exact"/>
                              <w:rPr>
                                <w:rFonts w:ascii="Arial" w:hAnsi="Arial" w:cs="Arial"/>
                                <w:sz w:val="18"/>
                                <w:szCs w:val="18"/>
                              </w:rPr>
                            </w:pPr>
                          </w:p>
                          <w:p w14:paraId="1DC9C13F" w14:textId="77777777"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0B2CDD" w:rsidRDefault="000B2CDD">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0B2CDD" w:rsidRPr="00E50972" w:rsidRDefault="000B2CDD">
                            <w:pPr>
                              <w:pStyle w:val="BodyText"/>
                              <w:spacing w:line="240" w:lineRule="exact"/>
                              <w:rPr>
                                <w:rFonts w:ascii="Arial" w:hAnsi="Arial" w:cs="Arial"/>
                                <w:sz w:val="18"/>
                                <w:szCs w:val="18"/>
                                <w:lang w:eastAsia="ja-JP"/>
                              </w:rPr>
                            </w:pPr>
                          </w:p>
                          <w:p w14:paraId="121A1F23" w14:textId="6AA51774" w:rsidR="000B2CDD" w:rsidRPr="00E50972" w:rsidRDefault="000B2CDD">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3" o:spid="_x0000_s1026" style="position:absolute;left:0;text-align:left;margin-left:365.7pt;margin-top:1.1pt;width:94.5pt;height:1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" fillcolor="silver" strokeweight="1pt">
                <v:textbox inset="0,0,0,0">
                  <w:txbxContent>
                    <w:p w14:paraId="009E1E47" w14:textId="77777777" w:rsidR="000B2CDD" w:rsidRDefault="000B2CDD">
                      <w:pPr>
                        <w:pStyle w:val="a7"/>
                        <w:spacing w:line="240" w:lineRule="exact"/>
                        <w:rPr>
                          <w:rFonts w:ascii="Arial" w:hAnsi="Arial" w:cs="Arial"/>
                          <w:sz w:val="18"/>
                          <w:szCs w:val="18"/>
                          <w:lang w:eastAsia="ja-JP"/>
                        </w:rPr>
                      </w:pPr>
                    </w:p>
                    <w:p w14:paraId="56E12E12" w14:textId="495CD026" w:rsidR="000B2CDD" w:rsidRDefault="000B2CDD">
                      <w:pPr>
                        <w:pStyle w:val="a7"/>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0B2CDD" w:rsidRDefault="000B2CDD">
                      <w:pPr>
                        <w:pStyle w:val="a7"/>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0B2CDD" w:rsidRDefault="000B2CDD">
                      <w:pPr>
                        <w:pStyle w:val="a7"/>
                        <w:spacing w:line="240" w:lineRule="exact"/>
                        <w:rPr>
                          <w:rFonts w:ascii="Arial" w:hAnsi="Arial" w:cs="Arial"/>
                          <w:sz w:val="18"/>
                          <w:szCs w:val="18"/>
                        </w:rPr>
                      </w:pPr>
                    </w:p>
                    <w:p w14:paraId="1DC9C13F" w14:textId="77777777" w:rsidR="000B2CDD" w:rsidRDefault="000B2CDD">
                      <w:pPr>
                        <w:pStyle w:val="a7"/>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0B2CDD" w:rsidRDefault="000B2CDD">
                      <w:pPr>
                        <w:pStyle w:val="a7"/>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0B2CDD" w:rsidRPr="00E50972" w:rsidRDefault="000B2CDD">
                      <w:pPr>
                        <w:pStyle w:val="a7"/>
                        <w:spacing w:line="240" w:lineRule="exact"/>
                        <w:rPr>
                          <w:rFonts w:ascii="Arial" w:hAnsi="Arial" w:cs="Arial"/>
                          <w:sz w:val="18"/>
                          <w:szCs w:val="18"/>
                          <w:lang w:eastAsia="ja-JP"/>
                        </w:rPr>
                      </w:pPr>
                    </w:p>
                    <w:p w14:paraId="121A1F23" w14:textId="6AA51774" w:rsidR="000B2CDD" w:rsidRPr="00E50972" w:rsidRDefault="000B2CDD">
                      <w:pPr>
                        <w:pStyle w:val="a7"/>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77777777"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57171656" w14:textId="317420CB"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Sex</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031823C6" w14:textId="7254BCB7" w:rsidR="002215A1" w:rsidRDefault="002215A1">
      <w:pPr>
        <w:widowControl/>
        <w:jc w:val="left"/>
        <w:rPr>
          <w:rFonts w:ascii="Arial" w:hAnsi="Arial" w:cs="Arial"/>
          <w:b/>
          <w:kern w:val="0"/>
          <w:szCs w:val="21"/>
        </w:rPr>
      </w:pPr>
      <w:r>
        <w:rPr>
          <w:rFonts w:ascii="Arial" w:hAnsi="Arial" w:cs="Arial"/>
          <w:b/>
          <w:kern w:val="0"/>
          <w:szCs w:val="21"/>
        </w:rPr>
        <w:br w:type="page"/>
      </w:r>
    </w:p>
    <w:p w14:paraId="37D8BFE0" w14:textId="77777777" w:rsidR="00711D5B" w:rsidRPr="001A1C27" w:rsidRDefault="00711D5B" w:rsidP="00FF6F86">
      <w:pPr>
        <w:autoSpaceDE w:val="0"/>
        <w:autoSpaceDN w:val="0"/>
        <w:adjustRightInd w:val="0"/>
        <w:jc w:val="left"/>
        <w:rPr>
          <w:rFonts w:ascii="Arial" w:hAnsi="Arial" w:cs="Arial"/>
          <w:b/>
          <w:kern w:val="0"/>
          <w:szCs w:val="21"/>
        </w:rPr>
      </w:pPr>
    </w:p>
    <w:p w14:paraId="5021234B" w14:textId="069AED65" w:rsidR="000C2801" w:rsidRPr="00EB26DA" w:rsidRDefault="00AB32E3" w:rsidP="000C2801">
      <w:pPr>
        <w:rPr>
          <w:rFonts w:ascii="Arial" w:hAnsi="Arial" w:cs="Arial"/>
          <w:b/>
          <w:szCs w:val="21"/>
        </w:rPr>
      </w:pPr>
      <w:r w:rsidRPr="00EB26DA">
        <w:rPr>
          <w:rFonts w:ascii="Arial" w:hAnsi="Arial" w:cs="Arial"/>
          <w:b/>
          <w:szCs w:val="21"/>
        </w:rPr>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6B6B9AD2" w14:textId="41424CAC" w:rsidR="0030653B" w:rsidRPr="00EB26DA" w:rsidRDefault="0030653B" w:rsidP="0030653B">
      <w:pPr>
        <w:spacing w:line="300" w:lineRule="exact"/>
        <w:rPr>
          <w:rFonts w:ascii="Arial" w:hAnsi="Arial" w:cs="Arial"/>
          <w:szCs w:val="21"/>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p>
    <w:p w14:paraId="1A1F6027" w14:textId="3B1FED7B" w:rsidR="0030653B" w:rsidRDefault="0030653B" w:rsidP="0030653B">
      <w:pPr>
        <w:spacing w:line="240" w:lineRule="exact"/>
        <w:ind w:leftChars="68" w:left="283" w:hangingChars="70" w:hanging="140"/>
        <w:rPr>
          <w:rFonts w:ascii="Arial" w:hAnsi="Arial" w:cs="Arial"/>
          <w:b/>
          <w:sz w:val="18"/>
          <w:szCs w:val="18"/>
        </w:rPr>
      </w:pPr>
      <w:r w:rsidRPr="00D919F0">
        <w:rPr>
          <w:rFonts w:ascii="Arial" w:hAnsi="Arial" w:cs="Arial"/>
          <w:sz w:val="20"/>
          <w:szCs w:val="20"/>
        </w:rPr>
        <w:t xml:space="preserve"> </w:t>
      </w:r>
      <w:r w:rsidRPr="00D919F0">
        <w:rPr>
          <w:rFonts w:ascii="Arial" w:hAnsi="Arial" w:cs="Arial"/>
          <w:b/>
          <w:sz w:val="18"/>
          <w:szCs w:val="18"/>
        </w:rPr>
        <w:t xml:space="preserve">*If your organization and/or your status is related to </w:t>
      </w:r>
      <w:r w:rsidR="002F75F5">
        <w:rPr>
          <w:rFonts w:ascii="Arial" w:hAnsi="Arial" w:cs="Arial"/>
          <w:b/>
          <w:sz w:val="18"/>
          <w:szCs w:val="18"/>
        </w:rPr>
        <w:t>the M</w:t>
      </w:r>
      <w:r w:rsidR="00937123">
        <w:rPr>
          <w:rFonts w:ascii="Arial" w:hAnsi="Arial" w:cs="Arial"/>
          <w:b/>
          <w:sz w:val="18"/>
          <w:szCs w:val="18"/>
        </w:rPr>
        <w:t>ilitary</w:t>
      </w:r>
      <w:r w:rsidRPr="00D919F0">
        <w:rPr>
          <w:rFonts w:ascii="Arial" w:hAnsi="Arial" w:cs="Arial"/>
          <w:b/>
          <w:sz w:val="18"/>
          <w:szCs w:val="18"/>
        </w:rPr>
        <w:t xml:space="preserve">, please </w:t>
      </w:r>
      <w:r w:rsidR="002F75F5">
        <w:rPr>
          <w:rFonts w:ascii="Arial" w:hAnsi="Arial" w:cs="Arial"/>
          <w:b/>
          <w:sz w:val="18"/>
          <w:szCs w:val="18"/>
        </w:rPr>
        <w:t xml:space="preserve">mark with </w:t>
      </w:r>
      <w:r w:rsidRPr="00D919F0">
        <w:rPr>
          <w:rFonts w:ascii="Segoe UI Symbol" w:hAnsi="Segoe UI Symbol" w:cs="Segoe UI Symbol"/>
          <w:b/>
          <w:sz w:val="18"/>
          <w:szCs w:val="18"/>
        </w:rPr>
        <w:t>✓</w:t>
      </w:r>
      <w:r w:rsidRPr="00D919F0">
        <w:rPr>
          <w:rFonts w:ascii="Arial" w:hAnsi="Arial" w:cs="Arial"/>
          <w:b/>
          <w:sz w:val="18"/>
          <w:szCs w:val="18"/>
        </w:rPr>
        <w:t xml:space="preserve"> or </w:t>
      </w:r>
      <w:r w:rsidR="000A169E" w:rsidRPr="00D919F0">
        <w:rPr>
          <w:rFonts w:ascii="Arial" w:hAnsi="Arial" w:cs="Arial"/>
          <w:b/>
          <w:sz w:val="18"/>
          <w:szCs w:val="18"/>
        </w:rPr>
        <w:t>X</w:t>
      </w:r>
      <w:r w:rsidRPr="00D919F0">
        <w:rPr>
          <w:rFonts w:ascii="Arial" w:hAnsi="Arial" w:cs="Arial"/>
          <w:b/>
          <w:sz w:val="18"/>
          <w:szCs w:val="18"/>
        </w:rPr>
        <w:t xml:space="preserve"> </w:t>
      </w:r>
      <w:r w:rsidR="002F75F5">
        <w:rPr>
          <w:rFonts w:ascii="Arial" w:hAnsi="Arial" w:cs="Arial"/>
          <w:b/>
          <w:sz w:val="18"/>
          <w:szCs w:val="18"/>
        </w:rPr>
        <w:t xml:space="preserve">below </w:t>
      </w:r>
      <w:r w:rsidRPr="00D919F0">
        <w:rPr>
          <w:rFonts w:ascii="Arial" w:hAnsi="Arial" w:cs="Arial"/>
          <w:b/>
          <w:sz w:val="18"/>
          <w:szCs w:val="18"/>
        </w:rPr>
        <w:t>in</w:t>
      </w:r>
      <w:r w:rsidR="002F75F5">
        <w:rPr>
          <w:rFonts w:ascii="Arial" w:hAnsi="Arial" w:cs="Arial"/>
          <w:b/>
          <w:sz w:val="18"/>
          <w:szCs w:val="18"/>
        </w:rPr>
        <w:t xml:space="preserve"> the</w:t>
      </w:r>
      <w:r w:rsidRPr="00D919F0">
        <w:rPr>
          <w:rFonts w:ascii="Arial" w:hAnsi="Arial" w:cs="Arial"/>
          <w:b/>
          <w:sz w:val="18"/>
          <w:szCs w:val="18"/>
        </w:rPr>
        <w:t xml:space="preserve"> (  ) </w:t>
      </w:r>
      <w:r w:rsidR="002F75F5">
        <w:rPr>
          <w:rFonts w:ascii="Arial" w:hAnsi="Arial" w:cs="Arial"/>
          <w:b/>
          <w:sz w:val="18"/>
          <w:szCs w:val="18"/>
        </w:rPr>
        <w:t>which best describes the relationship</w:t>
      </w:r>
      <w:r w:rsidRPr="00D919F0">
        <w:rPr>
          <w:rFonts w:ascii="Arial" w:hAnsi="Arial" w:cs="Arial"/>
          <w:b/>
          <w:sz w:val="18"/>
          <w:szCs w:val="18"/>
        </w:rPr>
        <w:t>.</w:t>
      </w:r>
    </w:p>
    <w:p w14:paraId="40B8875E" w14:textId="77777777" w:rsidR="00C2222F" w:rsidRPr="00D919F0" w:rsidRDefault="00C2222F" w:rsidP="0030653B">
      <w:pPr>
        <w:spacing w:line="240" w:lineRule="exact"/>
        <w:ind w:leftChars="68" w:left="269" w:hangingChars="70" w:hanging="126"/>
        <w:rPr>
          <w:rFonts w:ascii="Arial" w:hAnsi="Arial" w:cs="Arial"/>
          <w:b/>
          <w:sz w:val="18"/>
          <w:szCs w:val="18"/>
        </w:rPr>
      </w:pP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66F67873" w:rsidR="0030653B" w:rsidRPr="00D919F0" w:rsidRDefault="0030653B">
            <w:pPr>
              <w:pStyle w:val="PlainText"/>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2F75F5">
              <w:rPr>
                <w:sz w:val="18"/>
                <w:szCs w:val="18"/>
              </w:rPr>
              <w:t xml:space="preserve">the </w:t>
            </w:r>
            <w:r w:rsidR="00937123">
              <w:rPr>
                <w:sz w:val="18"/>
                <w:szCs w:val="18"/>
              </w:rPr>
              <w:t>Military</w:t>
            </w:r>
            <w:r w:rsidRPr="00D919F0">
              <w:rPr>
                <w:sz w:val="18"/>
                <w:szCs w:val="18"/>
              </w:rPr>
              <w:t xml:space="preserve">, </w:t>
            </w:r>
            <w:r w:rsidR="002F75F5">
              <w:rPr>
                <w:sz w:val="18"/>
                <w:szCs w:val="18"/>
              </w:rPr>
              <w:t>an 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a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p>
        </w:tc>
      </w:tr>
      <w:tr w:rsidR="00954AB1" w:rsidRPr="0060557F" w14:paraId="7DCAF0EF" w14:textId="77777777" w:rsidTr="00EB26DA">
        <w:tc>
          <w:tcPr>
            <w:tcW w:w="8926" w:type="dxa"/>
            <w:shd w:val="clear" w:color="auto" w:fill="auto"/>
          </w:tcPr>
          <w:p w14:paraId="672B28D9" w14:textId="43D95D8C"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organization affiliated with the </w:t>
            </w:r>
            <w:r w:rsidR="00937123">
              <w:rPr>
                <w:sz w:val="18"/>
                <w:szCs w:val="18"/>
              </w:rPr>
              <w:t>Military</w:t>
            </w:r>
            <w:r w:rsidRPr="00D919F0">
              <w:rPr>
                <w:sz w:val="18"/>
                <w:szCs w:val="18"/>
              </w:rPr>
              <w:t xml:space="preserve">, </w:t>
            </w:r>
            <w:r w:rsidR="005C36BC">
              <w:rPr>
                <w:sz w:val="18"/>
                <w:szCs w:val="18"/>
              </w:rPr>
              <w:t xml:space="preserve">or a </w:t>
            </w:r>
            <w:r w:rsidRPr="00D919F0">
              <w:rPr>
                <w:sz w:val="18"/>
                <w:szCs w:val="18"/>
              </w:rPr>
              <w:t>personnel who do</w:t>
            </w:r>
            <w:r w:rsidR="005C36BC">
              <w:rPr>
                <w:sz w:val="18"/>
                <w:szCs w:val="18"/>
              </w:rPr>
              <w:t>es</w:t>
            </w:r>
            <w:r w:rsidRPr="00D919F0">
              <w:rPr>
                <w:sz w:val="18"/>
                <w:szCs w:val="18"/>
              </w:rPr>
              <w:t xml:space="preserve"> not belong to </w:t>
            </w:r>
            <w:r w:rsidR="005C36BC">
              <w:rPr>
                <w:sz w:val="18"/>
                <w:szCs w:val="18"/>
              </w:rPr>
              <w:t xml:space="preserve">the </w:t>
            </w:r>
            <w:r w:rsidR="00937123">
              <w:rPr>
                <w:sz w:val="18"/>
                <w:szCs w:val="18"/>
              </w:rPr>
              <w:t>military</w:t>
            </w:r>
            <w:r w:rsidRPr="00D919F0">
              <w:rPr>
                <w:sz w:val="18"/>
                <w:szCs w:val="18"/>
              </w:rPr>
              <w:t xml:space="preserve"> at </w:t>
            </w:r>
            <w:r w:rsidR="005C36BC">
              <w:rPr>
                <w:sz w:val="18"/>
                <w:szCs w:val="18"/>
              </w:rPr>
              <w:t xml:space="preserve">present </w:t>
            </w:r>
            <w:r w:rsidRPr="00D919F0">
              <w:rPr>
                <w:sz w:val="18"/>
                <w:szCs w:val="18"/>
              </w:rPr>
              <w:t xml:space="preserve">but </w:t>
            </w:r>
            <w:r w:rsidR="005C36BC">
              <w:rPr>
                <w:sz w:val="18"/>
                <w:szCs w:val="18"/>
              </w:rPr>
              <w:t>is</w:t>
            </w:r>
            <w:r w:rsidRPr="00D919F0">
              <w:rPr>
                <w:sz w:val="18"/>
                <w:szCs w:val="18"/>
              </w:rPr>
              <w:t xml:space="preserve"> listed in </w:t>
            </w:r>
            <w:r w:rsidR="005C36BC">
              <w:rPr>
                <w:sz w:val="18"/>
                <w:szCs w:val="18"/>
              </w:rPr>
              <w:t xml:space="preserve">the </w:t>
            </w:r>
            <w:r w:rsidRPr="00D919F0">
              <w:rPr>
                <w:sz w:val="18"/>
                <w:szCs w:val="18"/>
              </w:rPr>
              <w:t>muster roll/military register</w:t>
            </w:r>
          </w:p>
        </w:tc>
      </w:tr>
      <w:tr w:rsidR="00954AB1" w:rsidRPr="0060557F" w14:paraId="60735104" w14:textId="77777777" w:rsidTr="00EB26DA">
        <w:tc>
          <w:tcPr>
            <w:tcW w:w="8926" w:type="dxa"/>
            <w:shd w:val="clear" w:color="auto" w:fill="auto"/>
          </w:tcPr>
          <w:p w14:paraId="6D89F470" w14:textId="2070145B"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 xml:space="preserve">the </w:t>
            </w:r>
            <w:r w:rsidRPr="00D919F0">
              <w:rPr>
                <w:sz w:val="18"/>
                <w:szCs w:val="18"/>
              </w:rPr>
              <w:t xml:space="preserve">Department or </w:t>
            </w:r>
            <w:r w:rsidR="005C36BC">
              <w:rPr>
                <w:sz w:val="18"/>
                <w:szCs w:val="18"/>
              </w:rPr>
              <w:t xml:space="preserve">the </w:t>
            </w:r>
            <w:r w:rsidRPr="00D919F0">
              <w:rPr>
                <w:sz w:val="18"/>
                <w:szCs w:val="18"/>
              </w:rPr>
              <w:t xml:space="preserve">Ministry of Defense, </w:t>
            </w:r>
            <w:r w:rsidR="005C36BC">
              <w:rPr>
                <w:sz w:val="18"/>
                <w:szCs w:val="18"/>
              </w:rPr>
              <w:t>a</w:t>
            </w:r>
            <w:r w:rsidRPr="00D919F0">
              <w:rPr>
                <w:sz w:val="18"/>
                <w:szCs w:val="18"/>
              </w:rPr>
              <w:t xml:space="preserve">n organization affiliated with </w:t>
            </w:r>
            <w:r w:rsidR="005C36BC">
              <w:rPr>
                <w:sz w:val="18"/>
                <w:szCs w:val="18"/>
              </w:rPr>
              <w:t xml:space="preserve">the </w:t>
            </w:r>
            <w:r w:rsidRPr="00D919F0">
              <w:rPr>
                <w:sz w:val="18"/>
                <w:szCs w:val="18"/>
              </w:rPr>
              <w:t>Ministry of Defense,</w:t>
            </w:r>
            <w:r w:rsidR="005C36BC">
              <w:rPr>
                <w:sz w:val="18"/>
                <w:szCs w:val="18"/>
              </w:rPr>
              <w:t xml:space="preserve"> or</w:t>
            </w:r>
            <w:r w:rsidRPr="00D919F0">
              <w:rPr>
                <w:sz w:val="18"/>
                <w:szCs w:val="18"/>
              </w:rPr>
              <w:t xml:space="preserve"> staff of </w:t>
            </w:r>
            <w:r w:rsidR="005C36BC">
              <w:rPr>
                <w:sz w:val="18"/>
                <w:szCs w:val="18"/>
              </w:rPr>
              <w:t xml:space="preserve">the </w:t>
            </w:r>
            <w:r w:rsidRPr="00D919F0">
              <w:rPr>
                <w:sz w:val="18"/>
                <w:szCs w:val="18"/>
              </w:rPr>
              <w:t>Ministry of Defense</w:t>
            </w:r>
          </w:p>
        </w:tc>
      </w:tr>
      <w:tr w:rsidR="00954AB1" w:rsidRPr="0060557F" w14:paraId="3BA6606F" w14:textId="77777777" w:rsidTr="00EB26DA">
        <w:tc>
          <w:tcPr>
            <w:tcW w:w="8926" w:type="dxa"/>
            <w:shd w:val="clear" w:color="auto" w:fill="auto"/>
          </w:tcPr>
          <w:p w14:paraId="42F7E8AF" w14:textId="5512F728" w:rsidR="0030653B" w:rsidRPr="00D919F0" w:rsidRDefault="0030653B">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xml:space="preserve">)  </w:t>
            </w:r>
            <w:r w:rsidR="005C36BC">
              <w:rPr>
                <w:sz w:val="18"/>
                <w:szCs w:val="18"/>
              </w:rPr>
              <w:t>a</w:t>
            </w:r>
            <w:r w:rsidRPr="00D919F0">
              <w:rPr>
                <w:sz w:val="18"/>
                <w:szCs w:val="18"/>
              </w:rPr>
              <w:t xml:space="preserve">n civilian organization but with </w:t>
            </w:r>
            <w:r w:rsidR="00937123">
              <w:rPr>
                <w:sz w:val="18"/>
                <w:szCs w:val="18"/>
              </w:rPr>
              <w:t>military</w:t>
            </w:r>
            <w:r w:rsidRPr="00D919F0">
              <w:rPr>
                <w:sz w:val="18"/>
                <w:szCs w:val="18"/>
              </w:rPr>
              <w:t xml:space="preserve"> personnel or </w:t>
            </w:r>
            <w:r w:rsidR="005C36BC">
              <w:rPr>
                <w:sz w:val="18"/>
                <w:szCs w:val="18"/>
              </w:rPr>
              <w:t xml:space="preserve">a </w:t>
            </w:r>
            <w:r w:rsidR="00937123">
              <w:rPr>
                <w:sz w:val="18"/>
                <w:szCs w:val="18"/>
              </w:rPr>
              <w:t>military</w:t>
            </w:r>
            <w:r w:rsidRPr="00D919F0">
              <w:rPr>
                <w:sz w:val="18"/>
                <w:szCs w:val="18"/>
              </w:rPr>
              <w:t xml:space="preserve"> division within the organization</w:t>
            </w:r>
          </w:p>
        </w:tc>
      </w:tr>
      <w:tr w:rsidR="00954AB1" w:rsidRPr="0060557F" w14:paraId="1F734BC7" w14:textId="77777777" w:rsidTr="00EB26DA">
        <w:tc>
          <w:tcPr>
            <w:tcW w:w="8926" w:type="dxa"/>
            <w:shd w:val="clear" w:color="auto" w:fill="auto"/>
          </w:tcPr>
          <w:p w14:paraId="78CE5A83" w14:textId="42CA3A93" w:rsidR="0030653B" w:rsidRPr="00D919F0" w:rsidRDefault="0030653B" w:rsidP="00EB26DA">
            <w:pPr>
              <w:pStyle w:val="PlainText"/>
              <w:ind w:left="360" w:hangingChars="200" w:hanging="360"/>
              <w:jc w:val="both"/>
              <w:rPr>
                <w:sz w:val="18"/>
                <w:szCs w:val="18"/>
              </w:rPr>
            </w:pPr>
            <w:r w:rsidRPr="00D919F0">
              <w:rPr>
                <w:sz w:val="18"/>
                <w:szCs w:val="18"/>
              </w:rPr>
              <w:t>(</w:t>
            </w:r>
            <w:r w:rsidRPr="00D919F0">
              <w:rPr>
                <w:rFonts w:hint="eastAsia"/>
                <w:sz w:val="18"/>
                <w:szCs w:val="18"/>
              </w:rPr>
              <w:t xml:space="preserve">　</w:t>
            </w:r>
            <w:r w:rsidRPr="00D919F0">
              <w:rPr>
                <w:sz w:val="18"/>
                <w:szCs w:val="18"/>
              </w:rPr>
              <w:t>) </w:t>
            </w:r>
            <w:r w:rsidR="00954AB1" w:rsidRPr="00D919F0">
              <w:rPr>
                <w:sz w:val="18"/>
                <w:szCs w:val="18"/>
              </w:rPr>
              <w:t xml:space="preserve"> </w:t>
            </w:r>
            <w:r w:rsidR="005C36BC">
              <w:rPr>
                <w:sz w:val="18"/>
                <w:szCs w:val="18"/>
              </w:rPr>
              <w:t>a</w:t>
            </w:r>
            <w:r w:rsidRPr="00D919F0">
              <w:rPr>
                <w:sz w:val="18"/>
                <w:szCs w:val="18"/>
              </w:rPr>
              <w:t xml:space="preserve">n organization which will </w:t>
            </w:r>
            <w:r w:rsidR="005C36BC">
              <w:rPr>
                <w:sz w:val="18"/>
                <w:szCs w:val="18"/>
              </w:rPr>
              <w:t xml:space="preserve">be </w:t>
            </w:r>
            <w:r w:rsidRPr="00D919F0">
              <w:rPr>
                <w:sz w:val="18"/>
                <w:szCs w:val="18"/>
              </w:rPr>
              <w:t xml:space="preserve">affiliated with </w:t>
            </w:r>
            <w:r w:rsidR="005C36BC">
              <w:rPr>
                <w:sz w:val="18"/>
                <w:szCs w:val="18"/>
              </w:rPr>
              <w:t xml:space="preserve">or under the control of the </w:t>
            </w:r>
            <w:r w:rsidR="00937123">
              <w:rPr>
                <w:sz w:val="18"/>
                <w:szCs w:val="18"/>
              </w:rPr>
              <w:t>Military</w:t>
            </w:r>
            <w:r w:rsidRPr="00D919F0">
              <w:rPr>
                <w:sz w:val="18"/>
                <w:szCs w:val="18"/>
              </w:rPr>
              <w:t xml:space="preserve"> in times of emergency</w:t>
            </w:r>
            <w:r w:rsidR="005C36BC">
              <w:rPr>
                <w:sz w:val="18"/>
                <w:szCs w:val="18"/>
              </w:rPr>
              <w:t xml:space="preserve"> as specified clearly in its organic law/law of establishment</w:t>
            </w:r>
          </w:p>
        </w:tc>
      </w:tr>
      <w:tr w:rsidR="00954AB1" w:rsidRPr="00E524DE" w14:paraId="1044F3F6" w14:textId="77777777" w:rsidTr="00EB26DA">
        <w:trPr>
          <w:trHeight w:val="96"/>
        </w:trPr>
        <w:tc>
          <w:tcPr>
            <w:tcW w:w="8926" w:type="dxa"/>
            <w:shd w:val="clear" w:color="auto" w:fill="auto"/>
          </w:tcPr>
          <w:p w14:paraId="252ED242" w14:textId="239F5D2A" w:rsidR="0030653B" w:rsidRPr="00E524DE" w:rsidRDefault="0030653B" w:rsidP="00EB26DA">
            <w:pPr>
              <w:pStyle w:val="PlainText"/>
              <w:jc w:val="both"/>
              <w:rPr>
                <w:sz w:val="18"/>
                <w:szCs w:val="18"/>
              </w:rPr>
            </w:pP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65229844" w:rsidR="00617490" w:rsidRPr="00F21225" w:rsidRDefault="001C660B" w:rsidP="006D02A8">
            <w:pPr>
              <w:rPr>
                <w:rFonts w:ascii="Arial" w:hAnsi="Arial" w:cs="Arial"/>
                <w:sz w:val="18"/>
                <w:szCs w:val="18"/>
              </w:rPr>
            </w:pPr>
            <w:r>
              <w:rPr>
                <w:rFonts w:ascii="Arial" w:hAnsi="Arial" w:cs="Arial"/>
                <w:sz w:val="18"/>
                <w:szCs w:val="18"/>
              </w:rPr>
              <w:t>English</w:t>
            </w:r>
            <w:bookmarkStart w:id="0" w:name="_GoBack"/>
            <w:bookmarkEnd w:id="0"/>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lastRenderedPageBreak/>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r w:rsidRPr="00C14C7F">
              <w:rPr>
                <w:rFonts w:ascii="Arial" w:hAnsi="Arial" w:cs="Arial"/>
                <w:color w:val="000000"/>
                <w:szCs w:val="21"/>
              </w:rPr>
              <w:t>[  ]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Name of illness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r>
              <w:rPr>
                <w:rFonts w:ascii="Arial" w:hAnsi="Arial" w:cs="Arial"/>
                <w:color w:val="000000"/>
                <w:szCs w:val="21"/>
              </w:rPr>
              <w:t>[  ]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r w:rsidR="009B003C">
              <w:rPr>
                <w:rFonts w:ascii="Arial" w:hAnsi="Arial" w:cs="Arial"/>
                <w:color w:val="000000"/>
                <w:szCs w:val="21"/>
              </w:rPr>
              <w:t xml:space="preserve">any  </w:t>
            </w:r>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lastRenderedPageBreak/>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r w:rsidRPr="00C14C7F">
              <w:rPr>
                <w:rFonts w:ascii="Arial" w:hAnsi="Arial" w:cs="Arial"/>
                <w:color w:val="000000"/>
                <w:szCs w:val="21"/>
              </w:rPr>
              <w:t>[  ] No</w:t>
            </w:r>
          </w:p>
        </w:tc>
        <w:tc>
          <w:tcPr>
            <w:tcW w:w="7904" w:type="dxa"/>
          </w:tcPr>
          <w:p w14:paraId="70CEA4FA" w14:textId="77777777" w:rsidR="00911D66" w:rsidRDefault="00911D66" w:rsidP="00F52DCE">
            <w:pPr>
              <w:spacing w:line="320" w:lineRule="exact"/>
              <w:rPr>
                <w:rFonts w:ascii="Arial" w:hAnsi="Arial" w:cs="Arial"/>
                <w:color w:val="000000"/>
                <w:szCs w:val="21"/>
              </w:rPr>
            </w:pPr>
            <w:r w:rsidRPr="00C14C7F">
              <w:rPr>
                <w:rFonts w:ascii="Arial" w:hAnsi="Arial" w:cs="Arial"/>
                <w:color w:val="000000"/>
                <w:szCs w:val="21"/>
              </w:rPr>
              <w:t xml:space="preserve">[  ]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77777777"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and accept that medical conditions resulting from an undisclosed pre-existing condition may not be financially compensated by JICA and may result in termination</w:t>
      </w:r>
      <w:r>
        <w:rPr>
          <w:rFonts w:ascii="Arial" w:hAnsi="Arial" w:cs="Arial"/>
          <w:szCs w:val="21"/>
        </w:rPr>
        <w:t xml:space="preserve"> of the p</w:t>
      </w:r>
      <w:r w:rsidRPr="001A1C27">
        <w:rPr>
          <w:rFonts w:ascii="Arial" w:hAnsi="Arial" w:cs="Arial"/>
          <w:szCs w:val="21"/>
        </w:rPr>
        <w:t>rogram.</w:t>
      </w:r>
    </w:p>
    <w:p w14:paraId="75C20FC7" w14:textId="78A7218B"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and accept that </w:t>
      </w:r>
      <w:r>
        <w:rPr>
          <w:rFonts w:ascii="Arial" w:hAnsi="Arial" w:cs="Arial"/>
          <w:szCs w:val="21"/>
        </w:rPr>
        <w:t xml:space="preserve">this questionnaire will be checked for my health care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ＭＳ Ｐゴシック" w:hAnsi="Arial" w:cs="Arial"/>
                <w:color w:val="000000"/>
                <w:kern w:val="0"/>
                <w:sz w:val="18"/>
                <w:szCs w:val="18"/>
              </w:rPr>
            </w:pPr>
          </w:p>
          <w:p w14:paraId="5A459E2B" w14:textId="77777777" w:rsidR="00041289" w:rsidRDefault="00041289" w:rsidP="00041289">
            <w:pPr>
              <w:widowControl/>
              <w:jc w:val="left"/>
              <w:rPr>
                <w:rFonts w:ascii="Arial" w:eastAsia="ＭＳ Ｐゴシック" w:hAnsi="Arial" w:cs="Arial"/>
                <w:color w:val="000000"/>
                <w:kern w:val="0"/>
                <w:sz w:val="18"/>
                <w:szCs w:val="18"/>
              </w:rPr>
            </w:pPr>
          </w:p>
          <w:p w14:paraId="3BD1CFF5"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ＭＳ Ｐゴシック" w:hAnsi="Arial" w:cs="Arial"/>
                <w:color w:val="000000"/>
                <w:kern w:val="0"/>
                <w:sz w:val="18"/>
                <w:szCs w:val="18"/>
              </w:rPr>
            </w:pPr>
          </w:p>
          <w:p w14:paraId="58631137" w14:textId="77777777" w:rsidR="00041289" w:rsidRDefault="00041289" w:rsidP="00041289">
            <w:pPr>
              <w:widowControl/>
              <w:jc w:val="left"/>
              <w:rPr>
                <w:rFonts w:ascii="Arial" w:eastAsia="ＭＳ Ｐゴシック" w:hAnsi="Arial" w:cs="Arial"/>
                <w:color w:val="000000"/>
                <w:kern w:val="0"/>
                <w:sz w:val="18"/>
                <w:szCs w:val="18"/>
              </w:rPr>
            </w:pPr>
          </w:p>
          <w:p w14:paraId="6B98462A"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ＭＳ Ｐゴシック" w:hAnsi="Arial" w:cs="Arial"/>
                <w:color w:val="000000"/>
                <w:kern w:val="0"/>
                <w:sz w:val="18"/>
                <w:szCs w:val="18"/>
              </w:rPr>
            </w:pPr>
          </w:p>
          <w:p w14:paraId="65E420EF" w14:textId="77777777" w:rsidR="00041289" w:rsidRDefault="00041289" w:rsidP="00041289">
            <w:pPr>
              <w:widowControl/>
              <w:jc w:val="left"/>
              <w:rPr>
                <w:rFonts w:ascii="Arial" w:eastAsia="ＭＳ Ｐゴシック" w:hAnsi="Arial" w:cs="Arial"/>
                <w:color w:val="000000"/>
                <w:kern w:val="0"/>
                <w:sz w:val="18"/>
                <w:szCs w:val="18"/>
              </w:rPr>
            </w:pPr>
          </w:p>
          <w:p w14:paraId="7BD05779" w14:textId="77777777" w:rsidR="00041289" w:rsidRDefault="00041289" w:rsidP="00041289">
            <w:pPr>
              <w:widowControl/>
              <w:jc w:val="left"/>
              <w:rPr>
                <w:rFonts w:ascii="Arial" w:eastAsia="ＭＳ Ｐゴシック"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ＭＳ ゴシック" w:eastAsia="ＭＳ ゴシック" w:hAnsi="ＭＳ ゴシック" w:cs="ＭＳ ゴシック"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lastRenderedPageBreak/>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ＭＳ ゴシック" w:hAnsi="Arial" w:cs="Arial"/>
          <w:szCs w:val="21"/>
        </w:rPr>
        <w:t xml:space="preserve"> (except for program</w:t>
      </w:r>
      <w:r w:rsidR="00DC0435">
        <w:rPr>
          <w:rFonts w:ascii="Arial" w:eastAsia="ＭＳ ゴシック" w:hAnsi="Arial" w:cs="Arial"/>
          <w:szCs w:val="21"/>
        </w:rPr>
        <w:t>s</w:t>
      </w:r>
      <w:r w:rsidR="00FB7B52" w:rsidRPr="00FA6CEC">
        <w:rPr>
          <w:rFonts w:ascii="Arial" w:eastAsia="ＭＳ ゴシック" w:hAnsi="Arial" w:cs="Arial"/>
          <w:szCs w:val="21"/>
        </w:rPr>
        <w:t xml:space="preserve"> </w:t>
      </w:r>
      <w:r w:rsidR="00DC0435">
        <w:rPr>
          <w:rFonts w:ascii="Arial" w:eastAsia="ＭＳ ゴシック" w:hAnsi="Arial" w:cs="Arial"/>
          <w:szCs w:val="21"/>
        </w:rPr>
        <w:t xml:space="preserve">longer than </w:t>
      </w:r>
      <w:r w:rsidR="00FB7B52" w:rsidRPr="00FA6CEC">
        <w:rPr>
          <w:rFonts w:ascii="Arial" w:eastAsia="ＭＳ ゴシック"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ＭＳ ゴシック" w:hAnsi="Arial" w:cs="Arial"/>
          <w:szCs w:val="21"/>
        </w:rPr>
        <w:t xml:space="preserve">not to bring or invite any </w:t>
      </w:r>
      <w:r w:rsidR="00DC0435" w:rsidRPr="00131635">
        <w:rPr>
          <w:rFonts w:ascii="Arial" w:eastAsia="ＭＳ ゴシック" w:hAnsi="Arial" w:cs="Arial"/>
          <w:szCs w:val="21"/>
        </w:rPr>
        <w:t xml:space="preserve">family </w:t>
      </w:r>
      <w:r w:rsidRPr="00131635">
        <w:rPr>
          <w:rFonts w:ascii="Arial" w:eastAsia="ＭＳ ゴシック" w:hAnsi="Arial" w:cs="Arial"/>
          <w:szCs w:val="21"/>
        </w:rPr>
        <w:t>member</w:t>
      </w:r>
      <w:r w:rsidR="00DC0435" w:rsidRPr="00131635">
        <w:rPr>
          <w:rFonts w:ascii="Arial" w:eastAsia="ＭＳ ゴシック" w:hAnsi="Arial" w:cs="Arial"/>
          <w:szCs w:val="21"/>
        </w:rPr>
        <w:t>s</w:t>
      </w:r>
      <w:r w:rsidRPr="00131635">
        <w:rPr>
          <w:rFonts w:ascii="Arial" w:eastAsia="ＭＳ ゴシック" w:hAnsi="Arial" w:cs="Arial"/>
          <w:szCs w:val="21"/>
        </w:rPr>
        <w:t xml:space="preserve"> (</w:t>
      </w:r>
      <w:r w:rsidR="00B613F7" w:rsidRPr="00FA6CEC">
        <w:rPr>
          <w:rFonts w:ascii="Arial" w:eastAsia="ＭＳ ゴシック" w:hAnsi="Arial" w:cs="Arial"/>
          <w:szCs w:val="21"/>
        </w:rPr>
        <w:t>except for program</w:t>
      </w:r>
      <w:r w:rsidR="00B613F7">
        <w:rPr>
          <w:rFonts w:ascii="Arial" w:eastAsia="ＭＳ ゴシック" w:hAnsi="Arial" w:cs="Arial"/>
          <w:szCs w:val="21"/>
        </w:rPr>
        <w:t>s</w:t>
      </w:r>
      <w:r w:rsidR="00B613F7" w:rsidRPr="00FA6CEC">
        <w:rPr>
          <w:rFonts w:ascii="Arial" w:eastAsia="ＭＳ ゴシック" w:hAnsi="Arial" w:cs="Arial"/>
          <w:szCs w:val="21"/>
        </w:rPr>
        <w:t xml:space="preserve"> </w:t>
      </w:r>
      <w:r w:rsidR="00B613F7">
        <w:rPr>
          <w:rFonts w:ascii="Arial" w:eastAsia="ＭＳ ゴシック" w:hAnsi="Arial" w:cs="Arial"/>
          <w:szCs w:val="21"/>
        </w:rPr>
        <w:t xml:space="preserve">longer than </w:t>
      </w:r>
      <w:r w:rsidR="00B613F7" w:rsidRPr="00FA6CEC">
        <w:rPr>
          <w:rFonts w:ascii="Arial" w:eastAsia="ＭＳ ゴシック" w:hAnsi="Arial" w:cs="Arial"/>
          <w:szCs w:val="21"/>
        </w:rPr>
        <w:t>one year</w:t>
      </w:r>
      <w:r w:rsidRPr="00131635">
        <w:rPr>
          <w:rFonts w:ascii="Arial" w:eastAsia="ＭＳ ゴシック"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ＭＳ ゴシック" w:hAnsi="Arial" w:cs="Arial"/>
          <w:szCs w:val="21"/>
        </w:rPr>
        <w:t xml:space="preserve">to </w:t>
      </w:r>
      <w:r w:rsidR="00F365D5">
        <w:rPr>
          <w:rFonts w:ascii="Arial" w:eastAsia="ＭＳ ゴシック" w:hAnsi="Arial" w:cs="Arial" w:hint="eastAsia"/>
          <w:szCs w:val="21"/>
        </w:rPr>
        <w:t xml:space="preserve">carry out such instructions and abide by such </w:t>
      </w:r>
      <w:r w:rsidR="00DC0435">
        <w:rPr>
          <w:rFonts w:ascii="Arial" w:eastAsia="ＭＳ ゴシック" w:hAnsi="Arial" w:cs="Arial"/>
          <w:szCs w:val="21"/>
        </w:rPr>
        <w:t xml:space="preserve">conditions </w:t>
      </w:r>
      <w:r w:rsidR="00F365D5">
        <w:rPr>
          <w:rFonts w:ascii="Arial" w:eastAsia="ＭＳ ゴシック" w:hAnsi="Arial" w:cs="Arial"/>
          <w:szCs w:val="21"/>
        </w:rPr>
        <w:t>as may</w:t>
      </w:r>
      <w:r w:rsidR="001B79F0">
        <w:rPr>
          <w:rFonts w:ascii="Arial" w:eastAsia="ＭＳ ゴシック" w:hAnsi="Arial" w:cs="Arial"/>
          <w:szCs w:val="21"/>
        </w:rPr>
        <w:t xml:space="preserve"> </w:t>
      </w:r>
      <w:r w:rsidR="00F365D5">
        <w:rPr>
          <w:rFonts w:ascii="Arial" w:eastAsia="ＭＳ ゴシック" w:hAnsi="Arial" w:cs="Arial"/>
          <w:szCs w:val="21"/>
        </w:rPr>
        <w:t xml:space="preserve">be stipulated by </w:t>
      </w:r>
      <w:r w:rsidR="00DC0437">
        <w:rPr>
          <w:rFonts w:ascii="Arial" w:eastAsia="ＭＳ ゴシック" w:hAnsi="Arial" w:cs="Arial"/>
          <w:szCs w:val="21"/>
        </w:rPr>
        <w:t>both the nominating G</w:t>
      </w:r>
      <w:r w:rsidRPr="0048686B">
        <w:rPr>
          <w:rFonts w:ascii="Arial" w:eastAsia="ＭＳ ゴシック" w:hAnsi="Arial" w:cs="Arial"/>
          <w:szCs w:val="21"/>
        </w:rPr>
        <w:t xml:space="preserve">overnment and the Japanese Government </w:t>
      </w:r>
      <w:r w:rsidR="00F365D5">
        <w:rPr>
          <w:rFonts w:ascii="Arial" w:eastAsia="ＭＳ ゴシック" w:hAnsi="Arial" w:cs="Arial"/>
          <w:szCs w:val="21"/>
        </w:rPr>
        <w:t xml:space="preserve">in respect of </w:t>
      </w:r>
      <w:r w:rsidRPr="0048686B">
        <w:rPr>
          <w:rFonts w:ascii="Arial" w:eastAsia="ＭＳ ゴシック" w:hAnsi="Arial" w:cs="Arial"/>
          <w:szCs w:val="21"/>
        </w:rPr>
        <w:t xml:space="preserve">the </w:t>
      </w:r>
      <w:r w:rsidR="002C7199">
        <w:rPr>
          <w:rFonts w:ascii="Arial" w:eastAsia="ＭＳ ゴシック" w:hAnsi="Arial" w:cs="Arial"/>
          <w:szCs w:val="21"/>
        </w:rPr>
        <w:t>course</w:t>
      </w:r>
      <w:r w:rsidRPr="0048686B">
        <w:rPr>
          <w:rFonts w:ascii="Arial" w:eastAsia="ＭＳ ゴシック"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w:t>
      </w:r>
      <w:r w:rsidR="000960DA">
        <w:rPr>
          <w:rFonts w:ascii="Arial" w:eastAsia="ＭＳ ゴシック" w:hAnsi="Arial" w:cs="Arial"/>
          <w:szCs w:val="21"/>
        </w:rPr>
        <w:t>s</w:t>
      </w:r>
      <w:r>
        <w:rPr>
          <w:rFonts w:ascii="Arial" w:eastAsia="ＭＳ ゴシック" w:hAnsi="Arial" w:cs="Arial"/>
          <w:szCs w:val="21"/>
        </w:rPr>
        <w:t xml:space="preserve"> </w:t>
      </w:r>
      <w:r w:rsidR="00AB56E2">
        <w:rPr>
          <w:rFonts w:ascii="Arial" w:eastAsia="ＭＳ ゴシック" w:hAnsi="Arial" w:cs="Arial"/>
          <w:szCs w:val="21"/>
        </w:rPr>
        <w:t xml:space="preserve">to provide the program </w:t>
      </w:r>
      <w:r w:rsidRPr="00217D25">
        <w:rPr>
          <w:rFonts w:ascii="Arial" w:eastAsia="ＭＳ ゴシック" w:hAnsi="Arial" w:cs="Arial"/>
          <w:szCs w:val="21"/>
        </w:rPr>
        <w:t>or establishment</w:t>
      </w:r>
      <w:r>
        <w:rPr>
          <w:rFonts w:ascii="Arial" w:eastAsia="ＭＳ ゴシック" w:hAnsi="Arial" w:cs="Arial"/>
          <w:szCs w:val="21"/>
        </w:rPr>
        <w:t>s</w:t>
      </w:r>
      <w:r w:rsidRPr="00217D25">
        <w:rPr>
          <w:rFonts w:ascii="Arial" w:eastAsia="ＭＳ ゴシック"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 xml:space="preserve">ot </w:t>
      </w:r>
      <w:r w:rsidR="00296EF3">
        <w:rPr>
          <w:rFonts w:ascii="Arial" w:eastAsia="ＭＳ ゴシック" w:hAnsi="Arial" w:cs="Arial"/>
          <w:szCs w:val="21"/>
        </w:rPr>
        <w:t>to</w:t>
      </w:r>
      <w:r w:rsidR="00296EF3">
        <w:rPr>
          <w:rFonts w:ascii="Arial" w:hAnsi="Arial" w:cs="Arial" w:hint="eastAsia"/>
          <w:szCs w:val="21"/>
        </w:rPr>
        <w:t xml:space="preserve"> </w:t>
      </w:r>
      <w:r w:rsidRPr="0058114B">
        <w:rPr>
          <w:rFonts w:ascii="Arial" w:eastAsia="ＭＳ ゴシック" w:hAnsi="Arial" w:cs="Arial"/>
          <w:szCs w:val="21"/>
        </w:rPr>
        <w:t>engag</w:t>
      </w:r>
      <w:r>
        <w:rPr>
          <w:rFonts w:ascii="Arial" w:eastAsia="ＭＳ ゴシック" w:hAnsi="Arial" w:cs="Arial"/>
          <w:szCs w:val="21"/>
        </w:rPr>
        <w:t>e</w:t>
      </w:r>
      <w:r w:rsidRPr="0058114B">
        <w:rPr>
          <w:rFonts w:ascii="Arial" w:eastAsia="ＭＳ ゴシック" w:hAnsi="Arial" w:cs="Arial"/>
          <w:szCs w:val="21"/>
        </w:rPr>
        <w:t xml:space="preserve"> </w:t>
      </w:r>
      <w:r w:rsidR="00296EF3" w:rsidRPr="0058114B">
        <w:rPr>
          <w:rFonts w:ascii="Arial" w:eastAsia="ＭＳ ゴシック" w:hAnsi="Arial" w:cs="Arial"/>
          <w:szCs w:val="21"/>
        </w:rPr>
        <w:t>in political activit</w:t>
      </w:r>
      <w:r w:rsidR="00F365D5">
        <w:rPr>
          <w:rFonts w:ascii="Arial" w:eastAsia="ＭＳ ゴシック" w:hAnsi="Arial" w:cs="Arial"/>
          <w:szCs w:val="21"/>
        </w:rPr>
        <w:t>ies,</w:t>
      </w:r>
      <w:r w:rsidR="00296EF3" w:rsidRPr="0058114B">
        <w:rPr>
          <w:rFonts w:ascii="Arial" w:eastAsia="ＭＳ ゴシック" w:hAnsi="Arial" w:cs="Arial"/>
          <w:szCs w:val="21"/>
        </w:rPr>
        <w:t xml:space="preserve"> or any form of employment for profit,</w:t>
      </w:r>
    </w:p>
    <w:p w14:paraId="4D5EF66B" w14:textId="37EBEA33"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ＭＳ ゴシック" w:hAnsi="Arial" w:cs="Arial"/>
          <w:szCs w:val="21"/>
        </w:rPr>
        <w:t xml:space="preserve">to </w:t>
      </w:r>
      <w:r w:rsidR="00AB21DB">
        <w:rPr>
          <w:rFonts w:ascii="Arial" w:eastAsia="ＭＳ ゴシック" w:hAnsi="Arial" w:cs="Arial"/>
          <w:szCs w:val="21"/>
        </w:rPr>
        <w:t>discontinue</w:t>
      </w:r>
      <w:r w:rsidR="00AB56E2" w:rsidRPr="0058114B">
        <w:rPr>
          <w:rFonts w:ascii="Arial" w:eastAsia="ＭＳ ゴシック" w:hAnsi="Arial" w:cs="Arial"/>
          <w:szCs w:val="21"/>
        </w:rPr>
        <w:t xml:space="preserve"> </w:t>
      </w:r>
      <w:r w:rsidRPr="0058114B">
        <w:rPr>
          <w:rFonts w:ascii="Arial" w:eastAsia="ＭＳ ゴシック" w:hAnsi="Arial" w:cs="Arial"/>
          <w:szCs w:val="21"/>
        </w:rPr>
        <w:t xml:space="preserve">the </w:t>
      </w:r>
      <w:r w:rsidR="00AB56E2">
        <w:rPr>
          <w:rFonts w:ascii="Arial" w:eastAsia="ＭＳ ゴシック" w:hAnsi="Arial" w:cs="Arial"/>
          <w:szCs w:val="21"/>
        </w:rPr>
        <w:t>program</w:t>
      </w:r>
      <w:r w:rsidRPr="0058114B">
        <w:rPr>
          <w:rFonts w:ascii="Arial" w:eastAsia="ＭＳ ゴシック" w:hAnsi="Arial" w:cs="Arial"/>
          <w:szCs w:val="21"/>
        </w:rPr>
        <w:t xml:space="preserve">, should </w:t>
      </w:r>
      <w:r w:rsidR="004A2C19">
        <w:rPr>
          <w:rFonts w:ascii="Arial" w:eastAsia="ＭＳ ゴシック" w:hAnsi="Arial" w:cs="Arial"/>
          <w:szCs w:val="21"/>
        </w:rPr>
        <w:t>the participants</w:t>
      </w:r>
      <w:r w:rsidR="00AB56E2" w:rsidRPr="003F3A25">
        <w:rPr>
          <w:rFonts w:ascii="Arial" w:eastAsia="ＭＳ ゴシック"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ＭＳ ゴシック" w:hAnsi="Arial" w:cs="Arial" w:hint="eastAsia"/>
          <w:szCs w:val="21"/>
        </w:rPr>
        <w:t xml:space="preserve"> </w:t>
      </w:r>
      <w:r w:rsidR="00F365D5">
        <w:rPr>
          <w:rFonts w:ascii="Arial" w:eastAsia="ＭＳ ゴシック" w:hAnsi="Arial" w:cs="Arial"/>
          <w:szCs w:val="21"/>
        </w:rPr>
        <w:t xml:space="preserve">get critical </w:t>
      </w:r>
      <w:r w:rsidRPr="0058114B">
        <w:rPr>
          <w:rFonts w:ascii="Arial" w:eastAsia="ＭＳ ゴシック" w:hAnsi="Arial" w:cs="Arial"/>
          <w:szCs w:val="21"/>
        </w:rPr>
        <w:t>ill</w:t>
      </w:r>
      <w:r w:rsidR="00F365D5">
        <w:rPr>
          <w:rFonts w:ascii="Arial" w:eastAsia="ＭＳ ゴシック" w:hAnsi="Arial" w:cs="Arial"/>
          <w:szCs w:val="21"/>
        </w:rPr>
        <w:t>ness or serious injury</w:t>
      </w:r>
      <w:r w:rsidRPr="0058114B">
        <w:rPr>
          <w:rFonts w:ascii="Arial" w:eastAsia="ＭＳ ゴシック" w:hAnsi="Arial" w:cs="Arial"/>
          <w:szCs w:val="21"/>
        </w:rPr>
        <w:t xml:space="preserve"> and </w:t>
      </w:r>
      <w:r w:rsidR="00137E74">
        <w:rPr>
          <w:rFonts w:ascii="Arial" w:eastAsia="ＭＳ ゴシック" w:hAnsi="Arial" w:cs="Arial"/>
          <w:szCs w:val="21"/>
        </w:rPr>
        <w:t>be</w:t>
      </w:r>
      <w:r w:rsidR="00F365D5">
        <w:rPr>
          <w:rFonts w:ascii="Arial" w:eastAsia="ＭＳ ゴシック" w:hAnsi="Arial" w:cs="Arial"/>
          <w:szCs w:val="21"/>
        </w:rPr>
        <w:t xml:space="preserve"> </w:t>
      </w:r>
      <w:r w:rsidRPr="0058114B">
        <w:rPr>
          <w:rFonts w:ascii="Arial" w:eastAsia="ＭＳ ゴシック"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ＭＳ ゴシック"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ＭＳ ゴシック" w:hAnsi="Arial" w:cs="Arial"/>
          <w:szCs w:val="21"/>
        </w:rPr>
        <w:t>not to drive a car or motorbike, regardless of an international driving license possess</w:t>
      </w:r>
      <w:r w:rsidR="00685F62">
        <w:rPr>
          <w:rFonts w:ascii="Arial" w:eastAsia="ＭＳ ゴシック" w:hAnsi="Arial" w:cs="Arial"/>
          <w:szCs w:val="21"/>
        </w:rPr>
        <w:t>ed</w:t>
      </w:r>
      <w:r w:rsidRPr="00685F62">
        <w:rPr>
          <w:rFonts w:ascii="Arial" w:eastAsia="ＭＳ ゴシック"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22426745"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 xml:space="preserve">individuals that is acquired by JICA will be stored, used, or analyzed only within the scope of JICA activities. JICA reserves the right to use such identifying information and other materials in accordance with the provisions of this </w:t>
      </w:r>
      <w:r w:rsidR="009B003C">
        <w:rPr>
          <w:rFonts w:ascii="Arial" w:eastAsia="ＭＳ ゴシック" w:hAnsi="Arial" w:cs="Arial"/>
          <w:szCs w:val="21"/>
        </w:rPr>
        <w:t>P</w:t>
      </w:r>
      <w:r w:rsidRPr="008F0225">
        <w:rPr>
          <w:rFonts w:ascii="Arial" w:eastAsia="ＭＳ ゴシック" w:hAnsi="Arial" w:cs="Arial"/>
          <w:szCs w:val="21"/>
        </w:rPr>
        <w:t xml:space="preserve">rivacy </w:t>
      </w:r>
      <w:r w:rsidR="009B003C">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688097C8"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information </w:t>
      </w:r>
      <w:r w:rsidR="009B003C">
        <w:rPr>
          <w:rFonts w:ascii="Arial" w:eastAsia="ＭＳ ゴシック" w:hAnsi="Arial" w:cs="Arial"/>
          <w:szCs w:val="21"/>
        </w:rPr>
        <w:t xml:space="preserve">to a third party </w:t>
      </w:r>
      <w:r w:rsidRPr="008F0225">
        <w:rPr>
          <w:rFonts w:ascii="Arial" w:eastAsia="ＭＳ ゴシック" w:hAnsi="Arial" w:cs="Arial"/>
          <w:szCs w:val="21"/>
        </w:rPr>
        <w:t xml:space="preserve">that can be used to identify individuals, with the following three exceptions: </w:t>
      </w:r>
    </w:p>
    <w:p w14:paraId="509D44AA" w14:textId="284BCC11"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8F0225">
        <w:rPr>
          <w:rFonts w:ascii="Arial" w:eastAsia="ＭＳ ゴシック" w:hAnsi="Arial" w:cs="Arial"/>
          <w:szCs w:val="21"/>
        </w:rPr>
        <w:t>legally mandated disclosure requests;</w:t>
      </w:r>
    </w:p>
    <w:p w14:paraId="3C6012FD" w14:textId="747FA9E2" w:rsidR="00296EF3" w:rsidRDefault="00296EF3"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eastAsia="ＭＳ ゴシック" w:hAnsi="Arial" w:cs="Arial"/>
          <w:szCs w:val="21"/>
        </w:rPr>
        <w:t xml:space="preserve">the information </w:t>
      </w:r>
      <w:r w:rsidR="009B003C">
        <w:rPr>
          <w:rFonts w:ascii="Arial" w:eastAsia="ＭＳ ゴシック" w:hAnsi="Arial" w:cs="Arial"/>
          <w:szCs w:val="21"/>
        </w:rPr>
        <w:t xml:space="preserve">provider </w:t>
      </w:r>
      <w:r w:rsidRPr="00B123E4">
        <w:rPr>
          <w:rFonts w:ascii="Arial" w:eastAsia="ＭＳ ゴシック" w:hAnsi="Arial" w:cs="Arial"/>
          <w:szCs w:val="21"/>
        </w:rPr>
        <w:t xml:space="preserve">grants permission for </w:t>
      </w:r>
      <w:r w:rsidR="009B003C">
        <w:rPr>
          <w:rFonts w:ascii="Arial" w:eastAsia="ＭＳ ゴシック" w:hAnsi="Arial" w:cs="Arial"/>
          <w:szCs w:val="21"/>
        </w:rPr>
        <w:t>information</w:t>
      </w:r>
      <w:r w:rsidRPr="00B123E4">
        <w:rPr>
          <w:rFonts w:ascii="Arial" w:eastAsia="ＭＳ ゴシック" w:hAnsi="Arial" w:cs="Arial"/>
          <w:szCs w:val="21"/>
        </w:rPr>
        <w:t xml:space="preserve"> disclosure to a third party; </w:t>
      </w:r>
    </w:p>
    <w:p w14:paraId="4CC53699" w14:textId="1B87B8DF" w:rsidR="00296EF3" w:rsidRDefault="00296EF3" w:rsidP="000C35E5">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sidRPr="00B123E4">
        <w:rPr>
          <w:rFonts w:ascii="Arial" w:hAnsi="Arial" w:cs="Arial"/>
          <w:szCs w:val="21"/>
        </w:rPr>
        <w:t>JICA commissions a party to process information collected</w:t>
      </w:r>
      <w:r w:rsidR="009B003C">
        <w:rPr>
          <w:rFonts w:ascii="Arial" w:hAnsi="Arial" w:cs="Arial"/>
          <w:szCs w:val="21"/>
        </w:rPr>
        <w:t>,</w:t>
      </w:r>
      <w:r w:rsidRPr="00B123E4">
        <w:rPr>
          <w:rFonts w:ascii="Arial" w:hAnsi="Arial" w:cs="Arial"/>
          <w:szCs w:val="21"/>
        </w:rPr>
        <w:t xml:space="preserve"> </w:t>
      </w:r>
      <w:r w:rsidR="009B003C">
        <w:rPr>
          <w:rFonts w:ascii="Arial" w:hAnsi="Arial" w:cs="Arial"/>
          <w:szCs w:val="21"/>
        </w:rPr>
        <w:t xml:space="preserve">in which case </w:t>
      </w:r>
      <w:r w:rsidRPr="00B123E4">
        <w:rPr>
          <w:rFonts w:ascii="Arial" w:hAnsi="Arial" w:cs="Arial"/>
          <w:szCs w:val="21"/>
        </w:rPr>
        <w:t xml:space="preserve">the information provided will be within the scope of the commissioned 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6CCC6DAB"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w:t>
      </w:r>
      <w:r w:rsidR="00AB56E2">
        <w:rPr>
          <w:rFonts w:ascii="Arial" w:eastAsia="ＭＳ ゴシック" w:hAnsi="Arial" w:cs="Arial"/>
          <w:szCs w:val="21"/>
        </w:rPr>
        <w:t xml:space="preserve">any </w:t>
      </w:r>
      <w:r w:rsidRPr="008F0225">
        <w:rPr>
          <w:rFonts w:ascii="Arial" w:eastAsia="ＭＳ ゴシック" w:hAnsi="Arial" w:cs="Arial"/>
          <w:szCs w:val="21"/>
        </w:rPr>
        <w:t>measures required to prevent leakage, loss, or destruction of acquired information, and to otherwise properly manage such information.</w:t>
      </w:r>
    </w:p>
    <w:p w14:paraId="14E8F1B3" w14:textId="5FD8E74D" w:rsidR="00FC45CB" w:rsidRPr="00DB48CB" w:rsidRDefault="00B42FEA" w:rsidP="00D919F0">
      <w:pPr>
        <w:spacing w:after="60" w:line="300" w:lineRule="exact"/>
        <w:rPr>
          <w:rFonts w:ascii="Arial" w:eastAsia="ＭＳ ゴシック" w:hAnsi="Arial" w:cs="Arial"/>
          <w:szCs w:val="21"/>
        </w:rPr>
      </w:pPr>
      <w:r>
        <w:rPr>
          <w:noProof/>
        </w:rPr>
        <w:lastRenderedPageBreak/>
        <mc:AlternateContent>
          <mc:Choice Requires="wps">
            <w:drawing>
              <wp:anchor distT="45720" distB="45720" distL="114300" distR="114300" simplePos="0" relativeHeight="251657216" behindDoc="0" locked="0" layoutInCell="1" allowOverlap="1" wp14:anchorId="6D5E4B37" wp14:editId="089AFED2">
                <wp:simplePos x="0" y="0"/>
                <wp:positionH relativeFrom="margin">
                  <wp:align>left</wp:align>
                </wp:positionH>
                <wp:positionV relativeFrom="paragraph">
                  <wp:posOffset>215900</wp:posOffset>
                </wp:positionV>
                <wp:extent cx="5382895" cy="3236595"/>
                <wp:effectExtent l="0" t="0" r="27305" b="16510"/>
                <wp:wrapSquare wrapText="bothSides"/>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2895" cy="3236595"/>
                        </a:xfrm>
                        <a:prstGeom prst="rect">
                          <a:avLst/>
                        </a:prstGeom>
                        <a:solidFill>
                          <a:srgbClr val="FFFFFF"/>
                        </a:solidFill>
                        <a:ln w="9525">
                          <a:solidFill>
                            <a:srgbClr val="000000"/>
                          </a:solidFill>
                          <a:miter lim="800000"/>
                          <a:headEnd/>
                          <a:tailEnd/>
                        </a:ln>
                      </wps:spPr>
                      <wps:txbx>
                        <w:txbxContent>
                          <w:p w14:paraId="3C1B1CC4" w14:textId="77777777" w:rsidR="000B2CDD" w:rsidRPr="00184EB0" w:rsidRDefault="000B2CDD" w:rsidP="00FD3774">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0B2CDD" w:rsidRPr="00CC4114" w:rsidRDefault="000B2CDD" w:rsidP="00FD3774">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FD3774">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0B2CDD" w:rsidRPr="00CC4114" w:rsidRDefault="000B2CDD"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and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0B2CDD" w:rsidRPr="00CC4114" w:rsidRDefault="000B2CDD"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0B2CDD" w:rsidRPr="00CC4114" w:rsidRDefault="000B2CDD"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0B2CDD" w:rsidRPr="00CC4114" w:rsidRDefault="000B2CDD"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D5E4B37" id="_x0000_t202" coordsize="21600,21600" o:spt="202" path="m,l,21600r21600,l21600,xe">
                <v:stroke joinstyle="miter"/>
                <v:path gradientshapeok="t" o:connecttype="rect"/>
              </v:shapetype>
              <v:shape id="テキスト ボックス 2" o:spid="_x0000_s1027" type="#_x0000_t202" style="position:absolute;left:0;text-align:left;margin-left:0;margin-top:17pt;width:423.85pt;height:254.85pt;z-index:2516572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">
                <v:textbox style="mso-fit-shape-to-text:t">
                  <w:txbxContent>
                    <w:p w14:paraId="3C1B1CC4" w14:textId="77777777" w:rsidR="000B2CDD" w:rsidRPr="00184EB0" w:rsidRDefault="000B2CDD" w:rsidP="00FD3774">
                      <w:pPr>
                        <w:widowControl/>
                        <w:jc w:val="left"/>
                        <w:rPr>
                          <w:rFonts w:ascii="Arial" w:eastAsia="ＭＳ Ｐゴシック" w:hAnsi="Arial" w:cs="Arial"/>
                          <w:bCs/>
                          <w:kern w:val="0"/>
                          <w:sz w:val="20"/>
                          <w:szCs w:val="20"/>
                        </w:rPr>
                      </w:pPr>
                      <w:r w:rsidRPr="00184EB0">
                        <w:rPr>
                          <w:rFonts w:ascii="Arial" w:eastAsia="ＭＳ Ｐゴシック" w:hAnsi="Arial" w:cs="Arial"/>
                          <w:bCs/>
                          <w:kern w:val="0"/>
                          <w:sz w:val="20"/>
                          <w:szCs w:val="20"/>
                        </w:rPr>
                        <w:t>*Information Security Policy of JICA in relation to Personal Information Protection</w:t>
                      </w:r>
                    </w:p>
                    <w:p w14:paraId="772B55C1" w14:textId="425B09FD" w:rsidR="000B2CDD" w:rsidRPr="00CC4114" w:rsidRDefault="000B2CDD" w:rsidP="00FD3774">
                      <w:pPr>
                        <w:widowControl/>
                        <w:spacing w:after="120"/>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JICA will properly and safely manage personal information collected through Application Forms in accordance with JICA’s Privacy Policy and the relevant laws of Japan concerning protection of personal information and take protection measures to </w:t>
                      </w:r>
                      <w:r w:rsidRPr="00FD3774">
                        <w:rPr>
                          <w:rFonts w:ascii="Arial" w:eastAsia="ＭＳ Ｐゴシック" w:hAnsi="Arial" w:cs="Arial"/>
                          <w:kern w:val="0"/>
                          <w:sz w:val="20"/>
                          <w:szCs w:val="20"/>
                        </w:rPr>
                        <w:t>prevent divulgation, loss or damages of such personal information.</w:t>
                      </w:r>
                      <w:r w:rsidRPr="00CC4114">
                        <w:rPr>
                          <w:rFonts w:ascii="Arial" w:eastAsia="ＭＳ Ｐゴシック" w:hAnsi="Arial" w:cs="Arial"/>
                          <w:kern w:val="0"/>
                          <w:sz w:val="20"/>
                          <w:szCs w:val="20"/>
                        </w:rPr>
                        <w:t xml:space="preserve"> </w:t>
                      </w:r>
                    </w:p>
                    <w:p w14:paraId="5485C30D" w14:textId="7C59DA16" w:rsidR="000B2CDD" w:rsidRPr="00CC4114" w:rsidRDefault="000B2CDD" w:rsidP="00CC4114">
                      <w:pPr>
                        <w:widowControl/>
                        <w:ind w:leftChars="200" w:left="620" w:hangingChars="100" w:hanging="200"/>
                        <w:jc w:val="left"/>
                        <w:rPr>
                          <w:rFonts w:ascii="Arial" w:eastAsia="ＭＳ Ｐゴシック" w:hAnsi="Arial" w:cs="Arial"/>
                          <w:kern w:val="0"/>
                          <w:sz w:val="20"/>
                          <w:szCs w:val="20"/>
                        </w:rPr>
                      </w:pPr>
                      <w:r w:rsidRPr="00184EB0">
                        <w:rPr>
                          <w:rFonts w:ascii="Arial" w:eastAsia="ＭＳ Ｐゴシック" w:hAnsi="Arial" w:cs="Arial" w:hint="eastAsia"/>
                          <w:kern w:val="0"/>
                          <w:sz w:val="20"/>
                          <w:szCs w:val="20"/>
                        </w:rPr>
                        <w:t>■</w:t>
                      </w:r>
                      <w:r w:rsidRPr="00CC4114">
                        <w:rPr>
                          <w:rFonts w:ascii="Arial" w:eastAsia="ＭＳ Ｐゴシック" w:hAnsi="Arial" w:cs="Arial"/>
                          <w:kern w:val="0"/>
                          <w:sz w:val="20"/>
                          <w:szCs w:val="20"/>
                        </w:rPr>
                        <w:t xml:space="preserve"> Unless otherwise obtained approval from the Applicant him/herself or there are valid reasons such as disclosure under the laws and ordinances, etc. </w:t>
                      </w:r>
                      <w:proofErr w:type="gramStart"/>
                      <w:r w:rsidRPr="00CC4114">
                        <w:rPr>
                          <w:rFonts w:ascii="Arial" w:eastAsia="ＭＳ Ｐゴシック" w:hAnsi="Arial" w:cs="Arial"/>
                          <w:kern w:val="0"/>
                          <w:sz w:val="20"/>
                          <w:szCs w:val="20"/>
                        </w:rPr>
                        <w:t>and</w:t>
                      </w:r>
                      <w:proofErr w:type="gramEnd"/>
                      <w:r w:rsidRPr="00CC4114">
                        <w:rPr>
                          <w:rFonts w:ascii="Arial" w:eastAsia="ＭＳ Ｐゴシック" w:hAnsi="Arial" w:cs="Arial"/>
                          <w:kern w:val="0"/>
                          <w:sz w:val="20"/>
                          <w:szCs w:val="20"/>
                        </w:rPr>
                        <w:t xml:space="preserve"> except for the reasons 1-3 below, JICA will neither provide nor disclose personal information to any third party. JICA will use personal information provided only for the purposes in 1-3 below and will not use the information for any purposes other than those described in 1-3 below without prior approval of the Applicant him/herself.</w:t>
                      </w:r>
                    </w:p>
                    <w:p w14:paraId="2A989FF7" w14:textId="761E39CB" w:rsidR="000B2CDD" w:rsidRPr="00CC4114" w:rsidRDefault="000B2CDD" w:rsidP="00CC4114">
                      <w:pPr>
                        <w:widowControl/>
                        <w:spacing w:beforeLines="50" w:before="146"/>
                        <w:ind w:leftChars="204" w:left="852" w:hangingChars="212" w:hanging="424"/>
                        <w:jc w:val="left"/>
                        <w:rPr>
                          <w:rFonts w:ascii="Arial" w:eastAsia="ＭＳ Ｐゴシック" w:hAnsi="Arial" w:cs="Arial"/>
                          <w:kern w:val="0"/>
                          <w:sz w:val="20"/>
                          <w:szCs w:val="20"/>
                        </w:rPr>
                      </w:pPr>
                      <w:r w:rsidRPr="00CC4114">
                        <w:rPr>
                          <w:rFonts w:ascii="Arial" w:eastAsia="ＭＳ Ｐゴシック" w:hAnsi="Arial" w:cs="Arial"/>
                          <w:kern w:val="0"/>
                          <w:sz w:val="20"/>
                          <w:szCs w:val="20"/>
                        </w:rPr>
                        <w:t>1. To provide the KCCP to Participants.</w:t>
                      </w:r>
                    </w:p>
                    <w:p w14:paraId="3C3DA331" w14:textId="784AC7B4" w:rsidR="000B2CDD" w:rsidRPr="00CC4114" w:rsidRDefault="000B2CDD"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2. To provide the KCCP to Participants under the Citizens’ Cooperation Activities.</w:t>
                      </w:r>
                    </w:p>
                    <w:p w14:paraId="23AA6E30" w14:textId="77777777" w:rsidR="000B2CDD" w:rsidRPr="00CC4114" w:rsidRDefault="000B2CDD" w:rsidP="00CC4114">
                      <w:pPr>
                        <w:widowControl/>
                        <w:ind w:leftChars="202" w:left="706" w:hangingChars="141" w:hanging="282"/>
                        <w:jc w:val="left"/>
                        <w:rPr>
                          <w:rFonts w:ascii="Arial" w:eastAsia="ＭＳ Ｐゴシック" w:hAnsi="Arial" w:cs="Arial"/>
                          <w:kern w:val="0"/>
                          <w:sz w:val="20"/>
                          <w:szCs w:val="20"/>
                        </w:rPr>
                      </w:pPr>
                      <w:r w:rsidRPr="00CC4114">
                        <w:rPr>
                          <w:rFonts w:ascii="Arial" w:eastAsia="ＭＳ Ｐゴシック" w:hAnsi="Arial" w:cs="Arial"/>
                          <w:kern w:val="0"/>
                          <w:sz w:val="20"/>
                          <w:szCs w:val="20"/>
                        </w:rPr>
                        <w:t>3. In addition to 1 and 2 above, if the government of Japan or JICA determines it necessary in technical cooperation.</w:t>
                      </w:r>
                    </w:p>
                  </w:txbxContent>
                </v:textbox>
                <w10:wrap type="square" anchorx="margin"/>
              </v:shape>
            </w:pict>
          </mc:Fallback>
        </mc:AlternateContent>
      </w:r>
      <w:r>
        <w:rPr>
          <w:noProof/>
        </w:rPr>
        <mc:AlternateContent>
          <mc:Choice Requires="wps">
            <w:drawing>
              <wp:anchor distT="0" distB="0" distL="114300" distR="114300" simplePos="0" relativeHeight="251658240"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53689" id="Rectangle 11" o:spid="_x0000_s1026"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" filled="f" stroked="f">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6EA189B7" w:rsidR="00744E5C" w:rsidRPr="001A1C27" w:rsidRDefault="00051112">
            <w:pPr>
              <w:spacing w:line="300" w:lineRule="exact"/>
              <w:rPr>
                <w:rFonts w:ascii="Arial" w:eastAsia="ＭＳ ゴシック" w:hAnsi="Arial" w:cs="Arial"/>
                <w:b/>
                <w:sz w:val="22"/>
                <w:szCs w:val="22"/>
                <w:lang w:val="en-CA"/>
              </w:rPr>
            </w:pPr>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8E9A551"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 approved by each copyright holder. </w:t>
      </w:r>
    </w:p>
    <w:p w14:paraId="092759C1" w14:textId="2E3E5A01" w:rsidR="00AC5E90" w:rsidRDefault="00AC5E90" w:rsidP="00EB26DA">
      <w:pPr>
        <w:widowControl/>
        <w:ind w:left="360"/>
        <w:rPr>
          <w:rFonts w:ascii="Arial" w:hAnsi="Arial" w:cs="Arial"/>
          <w:szCs w:val="21"/>
        </w:rPr>
      </w:pPr>
      <w:r>
        <w:rPr>
          <w:rFonts w:ascii="Arial" w:hAnsi="Arial" w:cs="Arial" w:hint="eastAsia"/>
          <w:szCs w:val="21"/>
        </w:rPr>
        <w:t>If the participants apply to online KCCP, the participants</w:t>
      </w:r>
      <w:r>
        <w:rPr>
          <w:rFonts w:ascii="Arial" w:hAnsi="Arial" w:cs="Arial"/>
          <w:szCs w:val="21"/>
        </w:rPr>
        <w:t xml:space="preserve"> shall also comply with terms of use of copyrighted works for the online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6526151F"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 third </w:t>
      </w:r>
      <w:r w:rsidR="00AC5E90">
        <w:rPr>
          <w:rFonts w:ascii="Arial" w:hAnsi="Arial" w:cs="Arial"/>
          <w:sz w:val="21"/>
          <w:szCs w:val="21"/>
        </w:rPr>
        <w:t>party</w:t>
      </w:r>
      <w:r w:rsidR="00334EE7" w:rsidRPr="00EB26DA">
        <w:rPr>
          <w:rFonts w:ascii="Arial" w:hAnsi="Arial" w:cs="Arial"/>
          <w:sz w:val="21"/>
          <w:szCs w:val="21"/>
        </w:rPr>
        <w:t>’s work (reproduction,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is protected under </w:t>
      </w:r>
      <w:r w:rsidR="00AA66F5" w:rsidRPr="00EB26DA">
        <w:rPr>
          <w:rFonts w:ascii="Arial" w:hAnsi="Arial" w:cs="Arial"/>
          <w:sz w:val="21"/>
          <w:szCs w:val="21"/>
        </w:rPr>
        <w:t xml:space="preserve">the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country 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license to use the work with</w:t>
      </w:r>
      <w:r w:rsidR="00AA66F5" w:rsidRPr="00EB26DA">
        <w:rPr>
          <w:rFonts w:ascii="Arial" w:hAnsi="Arial" w:cs="Arial"/>
          <w:sz w:val="21"/>
          <w:szCs w:val="21"/>
        </w:rPr>
        <w:t>in</w:t>
      </w:r>
      <w:r w:rsidR="00774975" w:rsidRPr="00EB26DA">
        <w:rPr>
          <w:rFonts w:ascii="Arial" w:hAnsi="Arial" w:cs="Arial"/>
          <w:sz w:val="21"/>
          <w:szCs w:val="21"/>
        </w:rPr>
        <w:t xml:space="preserve"> the scope approved by the copyright holder.</w:t>
      </w:r>
    </w:p>
    <w:p w14:paraId="37A73638" w14:textId="77777777" w:rsidR="00334EE7" w:rsidRPr="00412366" w:rsidRDefault="00334EE7" w:rsidP="00334EE7">
      <w:pPr>
        <w:rPr>
          <w:rFonts w:ascii="Arial" w:hAnsi="Arial" w:cs="Arial"/>
          <w:szCs w:val="21"/>
        </w:rPr>
      </w:pPr>
    </w:p>
    <w:p w14:paraId="6ABFA1F6" w14:textId="62D5AD0B" w:rsidR="00F52DCE" w:rsidRPr="00412C5B"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 xml:space="preserve">articipants </w:t>
      </w:r>
      <w:r w:rsidRPr="00EB26DA">
        <w:rPr>
          <w:rFonts w:ascii="Arial" w:hAnsi="Arial" w:cs="Arial"/>
          <w:sz w:val="21"/>
          <w:szCs w:val="21"/>
        </w:rPr>
        <w:t xml:space="preserve">shall </w:t>
      </w:r>
      <w:r w:rsidR="002E23F3" w:rsidRPr="00EB26DA">
        <w:rPr>
          <w:rFonts w:ascii="Arial" w:hAnsi="Arial" w:cs="Arial"/>
          <w:sz w:val="21"/>
          <w:szCs w:val="21"/>
        </w:rPr>
        <w:t>agree that JICA may use</w:t>
      </w:r>
      <w:r w:rsidR="003871AB" w:rsidRPr="00EB26DA">
        <w:rPr>
          <w:rFonts w:ascii="Arial" w:hAnsi="Arial" w:cs="Arial"/>
          <w:sz w:val="21"/>
          <w:szCs w:val="21"/>
        </w:rPr>
        <w:t xml:space="preserve"> </w:t>
      </w:r>
      <w:r w:rsidR="002E23F3" w:rsidRPr="00EB26DA">
        <w:rPr>
          <w:rFonts w:ascii="Arial" w:hAnsi="Arial" w:cs="Arial"/>
          <w:sz w:val="21"/>
          <w:szCs w:val="21"/>
        </w:rPr>
        <w:t>the 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3871AB" w:rsidRPr="00412C5B">
        <w:rPr>
          <w:rFonts w:ascii="Arial" w:hAnsi="Arial" w:cs="Arial"/>
          <w:sz w:val="21"/>
          <w:szCs w:val="21"/>
        </w:rPr>
        <w:t>(</w:t>
      </w:r>
      <w:r w:rsidR="00F52DCE" w:rsidRPr="00412C5B">
        <w:rPr>
          <w:rFonts w:ascii="Arial" w:hAnsi="Arial" w:cs="Arial"/>
          <w:sz w:val="21"/>
          <w:szCs w:val="21"/>
        </w:rPr>
        <w:t xml:space="preserve">including but not limited to </w:t>
      </w:r>
      <w:r w:rsidR="003871AB" w:rsidRPr="00412C5B">
        <w:rPr>
          <w:rFonts w:ascii="Arial" w:hAnsi="Arial" w:cs="Arial"/>
          <w:sz w:val="21"/>
          <w:szCs w:val="21"/>
        </w:rPr>
        <w:t xml:space="preserve">reproduction, public transmission, distribution and modification)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other KCCP </w:t>
      </w:r>
      <w:r w:rsidR="00E37FE1" w:rsidRPr="00EB26DA">
        <w:rPr>
          <w:rFonts w:ascii="Arial" w:hAnsi="Arial" w:cs="Arial"/>
          <w:sz w:val="21"/>
          <w:szCs w:val="21"/>
        </w:rPr>
        <w:t>courses</w:t>
      </w:r>
      <w:r w:rsidR="00334EE7" w:rsidRPr="00EB26DA">
        <w:rPr>
          <w:rFonts w:ascii="Arial" w:hAnsi="Arial" w:cs="Arial"/>
          <w:sz w:val="21"/>
          <w:szCs w:val="21"/>
        </w:rPr>
        <w:t xml:space="preserve"> and project formulation)</w:t>
      </w:r>
      <w:r w:rsidR="00D96BF1">
        <w:rPr>
          <w:rFonts w:ascii="Arial" w:hAnsi="Arial" w:cs="Arial"/>
          <w:sz w:val="21"/>
          <w:szCs w:val="21"/>
        </w:rPr>
        <w:t>.</w:t>
      </w:r>
    </w:p>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5C963D0A"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774975">
        <w:rPr>
          <w:rFonts w:ascii="Arial" w:hAnsi="Arial" w:cs="Arial"/>
          <w:iCs/>
          <w:szCs w:val="21"/>
        </w:rPr>
        <w:t>P</w:t>
      </w:r>
      <w:r w:rsidR="00022E23" w:rsidRPr="001A1C27">
        <w:rPr>
          <w:rFonts w:ascii="Arial" w:hAnsi="Arial" w:cs="Arial"/>
          <w:iCs/>
          <w:szCs w:val="21"/>
        </w:rPr>
        <w:t>articipant.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1"/>
      <w:footerReference w:type="even" r:id="rId12"/>
      <w:footerReference w:type="default" r:id="rId13"/>
      <w:pgSz w:w="11906" w:h="16838" w:code="9"/>
      <w:pgMar w:top="783" w:right="1701" w:bottom="737" w:left="1701" w:header="147" w:footer="459" w:gutter="0"/>
      <w:cols w:space="425"/>
      <w:docGrid w:type="lines" w:linePitch="29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0FB60" w16cex:dateUtc="2020-08-26T06:16:00Z"/>
  <w16cex:commentExtensible w16cex:durableId="22F0D00D" w16cex:dateUtc="2020-08-26T03:11:00Z"/>
  <w16cex:commentExtensible w16cex:durableId="22F0CF71" w16cex:dateUtc="2020-08-26T03:09:00Z"/>
  <w16cex:commentExtensible w16cex:durableId="22F0CEC1" w16cex:dateUtc="2020-08-26T03:06:00Z"/>
  <w16cex:commentExtensible w16cex:durableId="22F0CEAB" w16cex:dateUtc="2020-08-26T03:06:00Z"/>
  <w16cex:commentExtensible w16cex:durableId="22F0CEE8" w16cex:dateUtc="2020-08-26T03:07:00Z"/>
  <w16cex:commentExtensible w16cex:durableId="22F0F832" w16cex:dateUtc="2020-08-26T06:03:00Z"/>
  <w16cex:commentExtensible w16cex:durableId="22F0FB9C" w16cex:dateUtc="2020-08-26T06:17:00Z"/>
  <w16cex:commentExtensible w16cex:durableId="22F0F8EF" w16cex:dateUtc="2020-08-26T06:06:00Z"/>
  <w16cex:commentExtensible w16cex:durableId="22F0F92B" w16cex:dateUtc="2020-08-26T06:07:00Z"/>
  <w16cex:commentExtensible w16cex:durableId="22F0FC85" w16cex:dateUtc="2020-08-26T06:21:00Z"/>
  <w16cex:commentExtensible w16cex:durableId="22F0FD94" w16cex:dateUtc="2020-08-26T06:26:00Z"/>
  <w16cex:commentExtensible w16cex:durableId="22F0FD72" w16cex:dateUtc="2020-08-26T06:25:00Z"/>
  <w16cex:commentExtensible w16cex:durableId="22F0FDB3" w16cex:dateUtc="2020-08-26T06:26:00Z"/>
  <w16cex:commentExtensible w16cex:durableId="22F0FDEF" w16cex:dateUtc="2020-08-26T06:27:00Z"/>
  <w16cex:commentExtensible w16cex:durableId="22F7D644" w16cex:dateUtc="2020-08-31T11:04:00Z"/>
  <w16cex:commentExtensible w16cex:durableId="22F7D650" w16cex:dateUtc="2020-08-31T11:04:00Z"/>
  <w16cex:commentExtensible w16cex:durableId="22F103B7" w16cex:dateUtc="2020-08-26T06:52:00Z"/>
  <w16cex:commentExtensible w16cex:durableId="22F103C2" w16cex:dateUtc="2020-08-26T06:52:00Z"/>
  <w16cex:commentExtensible w16cex:durableId="22F10439" w16cex:dateUtc="2020-08-26T06:54:00Z"/>
  <w16cex:commentExtensible w16cex:durableId="22F104DE" w16cex:dateUtc="2020-08-26T06:57:00Z"/>
  <w16cex:commentExtensible w16cex:durableId="22F106ED" w16cex:dateUtc="2020-08-26T07:06:00Z"/>
  <w16cex:commentExtensible w16cex:durableId="22F7D363" w16cex:dateUtc="2020-08-31T10:52:00Z"/>
  <w16cex:commentExtensible w16cex:durableId="22F1084F" w16cex:dateUtc="2020-08-26T07:11:00Z"/>
  <w16cex:commentExtensible w16cex:durableId="22F7D741" w16cex:dateUtc="2020-08-31T11:08:00Z"/>
  <w16cex:commentExtensible w16cex:durableId="22F10925" w16cex:dateUtc="2020-08-26T07:15:00Z"/>
  <w16cex:commentExtensible w16cex:durableId="22F10984" w16cex:dateUtc="2020-08-26T07:17:00Z"/>
  <w16cex:commentExtensible w16cex:durableId="22F7D77D" w16cex:dateUtc="2020-08-31T11:09:00Z"/>
  <w16cex:commentExtensible w16cex:durableId="22F109CD" w16cex:dateUtc="2020-08-26T07:18:00Z"/>
  <w16cex:commentExtensible w16cex:durableId="22F109DC" w16cex:dateUtc="2020-08-26T07:18:00Z"/>
  <w16cex:commentExtensible w16cex:durableId="22F7D817" w16cex:dateUtc="2020-08-31T11:12:00Z"/>
  <w16cex:commentExtensible w16cex:durableId="22F7D146" w16cex:dateUtc="2020-08-31T10:43:00Z"/>
  <w16cex:commentExtensible w16cex:durableId="22F7D180" w16cex:dateUtc="2020-08-31T10:44:00Z"/>
  <w16cex:commentExtensible w16cex:durableId="22F7D1B6" w16cex:dateUtc="2020-08-31T10:44:00Z"/>
  <w16cex:commentExtensible w16cex:durableId="22F7D1CA" w16cex:dateUtc="2020-08-31T10:45:00Z"/>
  <w16cex:commentExtensible w16cex:durableId="22F7D1EB" w16cex:dateUtc="2020-08-31T10:45:00Z"/>
  <w16cex:commentExtensible w16cex:durableId="22F7D1F6" w16cex:dateUtc="2020-08-31T10:45:00Z"/>
  <w16cex:commentExtensible w16cex:durableId="22F7D209" w16cex:dateUtc="2020-08-31T10:46:00Z"/>
  <w16cex:commentExtensible w16cex:durableId="22F7D38A" w16cex:dateUtc="2020-08-31T10:52:00Z"/>
  <w16cex:commentExtensible w16cex:durableId="22F7D402" w16cex:dateUtc="2020-08-31T10:54:00Z"/>
  <w16cex:commentExtensible w16cex:durableId="22F7D410" w16cex:dateUtc="2020-08-31T10:54:00Z"/>
  <w16cex:commentExtensible w16cex:durableId="22F7D486" w16cex:dateUtc="2020-08-31T10:56:00Z"/>
  <w16cex:commentExtensible w16cex:durableId="22F7D4CB" w16cex:dateUtc="2020-08-31T10:58:00Z"/>
  <w16cex:commentExtensible w16cex:durableId="22F7D522" w16cex:dateUtc="2020-08-31T10:59:00Z"/>
  <w16cex:commentExtensible w16cex:durableId="22F7D53C" w16cex:dateUtc="2020-08-31T10:59:00Z"/>
  <w16cex:commentExtensible w16cex:durableId="22F7D555" w16cex:dateUtc="2020-08-31T11:00:00Z"/>
  <w16cex:commentExtensible w16cex:durableId="22F7D5BC" w16cex:dateUtc="2020-08-31T11:02:00Z"/>
  <w16cex:commentExtensible w16cex:durableId="22F7D39B" w16cex:dateUtc="2020-08-31T10: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E985C2" w16cid:durableId="22F0FB60"/>
  <w16cid:commentId w16cid:paraId="7F3F65F3" w16cid:durableId="22F0D00D"/>
  <w16cid:commentId w16cid:paraId="1106304C" w16cid:durableId="22F0CF71"/>
  <w16cid:commentId w16cid:paraId="3765DE3D" w16cid:durableId="22F0CEC1"/>
  <w16cid:commentId w16cid:paraId="547A8037" w16cid:durableId="22F0CEAB"/>
  <w16cid:commentId w16cid:paraId="32AAD007" w16cid:durableId="22F0CEE8"/>
  <w16cid:commentId w16cid:paraId="52716893" w16cid:durableId="22F0F832"/>
  <w16cid:commentId w16cid:paraId="1B6891DA" w16cid:durableId="22F0FB9C"/>
  <w16cid:commentId w16cid:paraId="2C9F2657" w16cid:durableId="22F0F8EF"/>
  <w16cid:commentId w16cid:paraId="684EE4E3" w16cid:durableId="22F0F92B"/>
  <w16cid:commentId w16cid:paraId="4AFFB849" w16cid:durableId="22F0FC85"/>
  <w16cid:commentId w16cid:paraId="1B9A9CD8" w16cid:durableId="22F0FD94"/>
  <w16cid:commentId w16cid:paraId="2F6584DF" w16cid:durableId="22F0FD72"/>
  <w16cid:commentId w16cid:paraId="3F410C18" w16cid:durableId="22F0FDB3"/>
  <w16cid:commentId w16cid:paraId="1715DDB3" w16cid:durableId="22F0FDEF"/>
  <w16cid:commentId w16cid:paraId="78EF3EDD" w16cid:durableId="22F7D644"/>
  <w16cid:commentId w16cid:paraId="5EFDA425" w16cid:durableId="22F7D650"/>
  <w16cid:commentId w16cid:paraId="0C25C7EF" w16cid:durableId="22F103B7"/>
  <w16cid:commentId w16cid:paraId="090DD0CA" w16cid:durableId="22F103C2"/>
  <w16cid:commentId w16cid:paraId="668A94AF" w16cid:durableId="22F10439"/>
  <w16cid:commentId w16cid:paraId="20731B57" w16cid:durableId="22F104DE"/>
  <w16cid:commentId w16cid:paraId="5F851AAD" w16cid:durableId="22F106ED"/>
  <w16cid:commentId w16cid:paraId="044AB84A" w16cid:durableId="22F7D363"/>
  <w16cid:commentId w16cid:paraId="1020E8CA" w16cid:durableId="22F1084F"/>
  <w16cid:commentId w16cid:paraId="7120F0EB" w16cid:durableId="22F7D741"/>
  <w16cid:commentId w16cid:paraId="1D9442F5" w16cid:durableId="22F10925"/>
  <w16cid:commentId w16cid:paraId="4D02051A" w16cid:durableId="22F10984"/>
  <w16cid:commentId w16cid:paraId="23D5FF6A" w16cid:durableId="22F7D77D"/>
  <w16cid:commentId w16cid:paraId="4E94DED6" w16cid:durableId="22F109CD"/>
  <w16cid:commentId w16cid:paraId="08D68D20" w16cid:durableId="22F109DC"/>
  <w16cid:commentId w16cid:paraId="15E321DA" w16cid:durableId="22F7D817"/>
  <w16cid:commentId w16cid:paraId="388B048C" w16cid:durableId="22F7D146"/>
  <w16cid:commentId w16cid:paraId="3FAD1803" w16cid:durableId="22F7D180"/>
  <w16cid:commentId w16cid:paraId="76C9E1B6" w16cid:durableId="22F7D1B6"/>
  <w16cid:commentId w16cid:paraId="1E9E5CD0" w16cid:durableId="22F7D1CA"/>
  <w16cid:commentId w16cid:paraId="73AA9B57" w16cid:durableId="22F7D1EB"/>
  <w16cid:commentId w16cid:paraId="3499A8C9" w16cid:durableId="22F7D1F6"/>
  <w16cid:commentId w16cid:paraId="72019CAB" w16cid:durableId="22F7D209"/>
  <w16cid:commentId w16cid:paraId="3FD8044B" w16cid:durableId="22F7D38A"/>
  <w16cid:commentId w16cid:paraId="6EC2971C" w16cid:durableId="22F7D402"/>
  <w16cid:commentId w16cid:paraId="620BF2BE" w16cid:durableId="22F7D410"/>
  <w16cid:commentId w16cid:paraId="49C1D328" w16cid:durableId="22F7D486"/>
  <w16cid:commentId w16cid:paraId="262E3EBA" w16cid:durableId="22F7D4CB"/>
  <w16cid:commentId w16cid:paraId="606EFB64" w16cid:durableId="22F7D522"/>
  <w16cid:commentId w16cid:paraId="318B516E" w16cid:durableId="22F7D53C"/>
  <w16cid:commentId w16cid:paraId="79BC2596" w16cid:durableId="22F7D555"/>
  <w16cid:commentId w16cid:paraId="2CBF35FE" w16cid:durableId="22F7D5BC"/>
  <w16cid:commentId w16cid:paraId="32247EBD" w16cid:durableId="22F7D39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9BAD2" w14:textId="77777777" w:rsidR="000D1385" w:rsidRDefault="000D1385">
      <w:r>
        <w:separator/>
      </w:r>
    </w:p>
  </w:endnote>
  <w:endnote w:type="continuationSeparator" w:id="0">
    <w:p w14:paraId="7B6D694E" w14:textId="77777777" w:rsidR="000D1385" w:rsidRDefault="000D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ＭＳ 明朝"/>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708F4F" w14:textId="77777777" w:rsidR="000B2CDD" w:rsidRDefault="000B2CDD"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0B2CDD" w:rsidRDefault="000B2CDD"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2D198" w14:textId="66E20FE3" w:rsidR="000B2CDD" w:rsidRDefault="000B2CDD">
    <w:pPr>
      <w:pStyle w:val="Footer"/>
      <w:jc w:val="center"/>
    </w:pPr>
    <w:r>
      <w:fldChar w:fldCharType="begin"/>
    </w:r>
    <w:r>
      <w:instrText>PAGE   \* MERGEFORMAT</w:instrText>
    </w:r>
    <w:r>
      <w:fldChar w:fldCharType="separate"/>
    </w:r>
    <w:r w:rsidR="001C660B" w:rsidRPr="001C660B">
      <w:rPr>
        <w:noProof/>
        <w:lang w:val="ja-JP"/>
      </w:rPr>
      <w:t>12</w:t>
    </w:r>
    <w:r>
      <w:fldChar w:fldCharType="end"/>
    </w:r>
  </w:p>
  <w:p w14:paraId="1CBFA836" w14:textId="77777777" w:rsidR="000B2CDD" w:rsidRPr="00880542" w:rsidRDefault="000B2CDD"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69216" w14:textId="77777777" w:rsidR="000D1385" w:rsidRDefault="000D1385">
      <w:r>
        <w:separator/>
      </w:r>
    </w:p>
  </w:footnote>
  <w:footnote w:type="continuationSeparator" w:id="0">
    <w:p w14:paraId="721FE8DA" w14:textId="77777777" w:rsidR="000D1385" w:rsidRDefault="000D1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6A905" w14:textId="330F0495" w:rsidR="000B2CDD" w:rsidRPr="0064769D" w:rsidRDefault="000B2CDD"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図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図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6"/>
  </w:num>
  <w:num w:numId="2">
    <w:abstractNumId w:val="41"/>
  </w:num>
  <w:num w:numId="3">
    <w:abstractNumId w:val="47"/>
  </w:num>
  <w:num w:numId="4">
    <w:abstractNumId w:val="67"/>
  </w:num>
  <w:num w:numId="5">
    <w:abstractNumId w:val="22"/>
  </w:num>
  <w:num w:numId="6">
    <w:abstractNumId w:val="38"/>
  </w:num>
  <w:num w:numId="7">
    <w:abstractNumId w:val="26"/>
  </w:num>
  <w:num w:numId="8">
    <w:abstractNumId w:val="3"/>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29"/>
  </w:num>
  <w:num w:numId="12">
    <w:abstractNumId w:val="60"/>
  </w:num>
  <w:num w:numId="13">
    <w:abstractNumId w:val="15"/>
  </w:num>
  <w:num w:numId="14">
    <w:abstractNumId w:val="44"/>
  </w:num>
  <w:num w:numId="15">
    <w:abstractNumId w:val="52"/>
  </w:num>
  <w:num w:numId="16">
    <w:abstractNumId w:val="0"/>
  </w:num>
  <w:num w:numId="17">
    <w:abstractNumId w:val="49"/>
  </w:num>
  <w:num w:numId="18">
    <w:abstractNumId w:val="9"/>
  </w:num>
  <w:num w:numId="19">
    <w:abstractNumId w:val="63"/>
  </w:num>
  <w:num w:numId="20">
    <w:abstractNumId w:val="61"/>
  </w:num>
  <w:num w:numId="21">
    <w:abstractNumId w:val="66"/>
  </w:num>
  <w:num w:numId="22">
    <w:abstractNumId w:val="23"/>
  </w:num>
  <w:num w:numId="23">
    <w:abstractNumId w:val="18"/>
  </w:num>
  <w:num w:numId="24">
    <w:abstractNumId w:val="14"/>
  </w:num>
  <w:num w:numId="25">
    <w:abstractNumId w:val="57"/>
  </w:num>
  <w:num w:numId="26">
    <w:abstractNumId w:val="17"/>
  </w:num>
  <w:num w:numId="27">
    <w:abstractNumId w:val="1"/>
  </w:num>
  <w:num w:numId="28">
    <w:abstractNumId w:val="50"/>
  </w:num>
  <w:num w:numId="29">
    <w:abstractNumId w:val="68"/>
  </w:num>
  <w:num w:numId="30">
    <w:abstractNumId w:val="51"/>
  </w:num>
  <w:num w:numId="31">
    <w:abstractNumId w:val="25"/>
  </w:num>
  <w:num w:numId="32">
    <w:abstractNumId w:val="64"/>
  </w:num>
  <w:num w:numId="33">
    <w:abstractNumId w:val="19"/>
  </w:num>
  <w:num w:numId="34">
    <w:abstractNumId w:val="39"/>
  </w:num>
  <w:num w:numId="35">
    <w:abstractNumId w:val="36"/>
  </w:num>
  <w:num w:numId="36">
    <w:abstractNumId w:val="48"/>
  </w:num>
  <w:num w:numId="37">
    <w:abstractNumId w:val="65"/>
  </w:num>
  <w:num w:numId="38">
    <w:abstractNumId w:val="4"/>
  </w:num>
  <w:num w:numId="39">
    <w:abstractNumId w:val="20"/>
  </w:num>
  <w:num w:numId="40">
    <w:abstractNumId w:val="33"/>
  </w:num>
  <w:num w:numId="41">
    <w:abstractNumId w:val="6"/>
  </w:num>
  <w:num w:numId="42">
    <w:abstractNumId w:val="70"/>
  </w:num>
  <w:num w:numId="43">
    <w:abstractNumId w:val="69"/>
  </w:num>
  <w:num w:numId="44">
    <w:abstractNumId w:val="2"/>
  </w:num>
  <w:num w:numId="45">
    <w:abstractNumId w:val="55"/>
  </w:num>
  <w:num w:numId="46">
    <w:abstractNumId w:val="30"/>
  </w:num>
  <w:num w:numId="47">
    <w:abstractNumId w:val="43"/>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2"/>
  </w:num>
  <w:num w:numId="50">
    <w:abstractNumId w:val="54"/>
  </w:num>
  <w:num w:numId="51">
    <w:abstractNumId w:val="28"/>
  </w:num>
  <w:num w:numId="52">
    <w:abstractNumId w:val="16"/>
  </w:num>
  <w:num w:numId="5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num>
  <w:num w:numId="55">
    <w:abstractNumId w:val="37"/>
  </w:num>
  <w:num w:numId="56">
    <w:abstractNumId w:val="53"/>
  </w:num>
  <w:num w:numId="57">
    <w:abstractNumId w:val="45"/>
  </w:num>
  <w:num w:numId="58">
    <w:abstractNumId w:val="56"/>
  </w:num>
  <w:num w:numId="5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0"/>
  </w:num>
  <w:num w:numId="63">
    <w:abstractNumId w:val="27"/>
  </w:num>
  <w:num w:numId="64">
    <w:abstractNumId w:val="40"/>
  </w:num>
  <w:num w:numId="65">
    <w:abstractNumId w:val="5"/>
  </w:num>
  <w:num w:numId="66">
    <w:abstractNumId w:val="21"/>
  </w:num>
  <w:num w:numId="67">
    <w:abstractNumId w:val="34"/>
  </w:num>
  <w:num w:numId="68">
    <w:abstractNumId w:val="35"/>
  </w:num>
  <w:num w:numId="69">
    <w:abstractNumId w:val="7"/>
  </w:num>
  <w:num w:numId="70">
    <w:abstractNumId w:val="13"/>
  </w:num>
  <w:num w:numId="71">
    <w:abstractNumId w:val="32"/>
  </w:num>
  <w:num w:numId="72">
    <w:abstractNumId w:val="31"/>
  </w:num>
  <w:num w:numId="73">
    <w:abstractNumId w:val="1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en-CA" w:vendorID="64" w:dllVersion="131078" w:nlCheck="1" w:checkStyle="1"/>
  <w:activeWritingStyle w:appName="MSWord" w:lang="en-US" w:vendorID="64" w:dllVersion="131078" w:nlCheck="1" w:checkStyle="1"/>
  <w:activeWritingStyle w:appName="MSWord" w:lang="en-JM" w:vendorID="64" w:dllVersion="131078" w:nlCheck="1" w:checkStyle="1"/>
  <w:activeWritingStyle w:appName="MSWord" w:lang="ja-JP" w:vendorID="64" w:dllVersion="131078" w:nlCheck="1" w:checkStyle="1"/>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385"/>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5089"/>
    <w:rsid w:val="00157546"/>
    <w:rsid w:val="001604FD"/>
    <w:rsid w:val="00162054"/>
    <w:rsid w:val="00162AF4"/>
    <w:rsid w:val="00163B6B"/>
    <w:rsid w:val="00165F87"/>
    <w:rsid w:val="00166135"/>
    <w:rsid w:val="00170FEB"/>
    <w:rsid w:val="00171B0A"/>
    <w:rsid w:val="001720B1"/>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660B"/>
    <w:rsid w:val="001C764F"/>
    <w:rsid w:val="001D080E"/>
    <w:rsid w:val="001D0A60"/>
    <w:rsid w:val="001D2141"/>
    <w:rsid w:val="001D46DC"/>
    <w:rsid w:val="001D52B1"/>
    <w:rsid w:val="001D63D0"/>
    <w:rsid w:val="001D75F2"/>
    <w:rsid w:val="001E1FA1"/>
    <w:rsid w:val="001E2E22"/>
    <w:rsid w:val="001E3FFD"/>
    <w:rsid w:val="001E669F"/>
    <w:rsid w:val="001F13DD"/>
    <w:rsid w:val="001F215C"/>
    <w:rsid w:val="001F3286"/>
    <w:rsid w:val="001F4460"/>
    <w:rsid w:val="001F7E8C"/>
    <w:rsid w:val="00200C74"/>
    <w:rsid w:val="002010B9"/>
    <w:rsid w:val="00201CF5"/>
    <w:rsid w:val="00201F1F"/>
    <w:rsid w:val="00204A13"/>
    <w:rsid w:val="00204C0B"/>
    <w:rsid w:val="00210D90"/>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C0578"/>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C0AE3"/>
    <w:rsid w:val="003C1A6C"/>
    <w:rsid w:val="003C2665"/>
    <w:rsid w:val="003C2BD5"/>
    <w:rsid w:val="003C4286"/>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7C0"/>
    <w:rsid w:val="00442396"/>
    <w:rsid w:val="00445438"/>
    <w:rsid w:val="004474DF"/>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B1DE6"/>
    <w:rsid w:val="004B474B"/>
    <w:rsid w:val="004B577E"/>
    <w:rsid w:val="004B5915"/>
    <w:rsid w:val="004B5A3B"/>
    <w:rsid w:val="004B5A78"/>
    <w:rsid w:val="004B7BA1"/>
    <w:rsid w:val="004B7DCF"/>
    <w:rsid w:val="004C1C98"/>
    <w:rsid w:val="004C2FD1"/>
    <w:rsid w:val="004C3AA5"/>
    <w:rsid w:val="004C6E03"/>
    <w:rsid w:val="004C7A41"/>
    <w:rsid w:val="004D2E5A"/>
    <w:rsid w:val="004D315E"/>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52A96"/>
    <w:rsid w:val="00552F16"/>
    <w:rsid w:val="00554EF3"/>
    <w:rsid w:val="00555E42"/>
    <w:rsid w:val="00555E9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56B"/>
    <w:rsid w:val="00684760"/>
    <w:rsid w:val="00685F62"/>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3262"/>
    <w:rsid w:val="008F35B0"/>
    <w:rsid w:val="008F6A0E"/>
    <w:rsid w:val="008F7087"/>
    <w:rsid w:val="00902B18"/>
    <w:rsid w:val="0090460F"/>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3AB8"/>
    <w:rsid w:val="009B003C"/>
    <w:rsid w:val="009B17F2"/>
    <w:rsid w:val="009B3FDC"/>
    <w:rsid w:val="009B4CF2"/>
    <w:rsid w:val="009B4D7E"/>
    <w:rsid w:val="009B6E8F"/>
    <w:rsid w:val="009C1122"/>
    <w:rsid w:val="009C281F"/>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505D"/>
    <w:rsid w:val="00AD5141"/>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A68"/>
    <w:rsid w:val="00B75EF2"/>
    <w:rsid w:val="00B75F62"/>
    <w:rsid w:val="00B80226"/>
    <w:rsid w:val="00B809D4"/>
    <w:rsid w:val="00B80B1F"/>
    <w:rsid w:val="00B82B91"/>
    <w:rsid w:val="00B831A6"/>
    <w:rsid w:val="00B84504"/>
    <w:rsid w:val="00B85460"/>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7916"/>
    <w:rsid w:val="00C03EAB"/>
    <w:rsid w:val="00C07620"/>
    <w:rsid w:val="00C17897"/>
    <w:rsid w:val="00C2222F"/>
    <w:rsid w:val="00C22351"/>
    <w:rsid w:val="00C22BAB"/>
    <w:rsid w:val="00C238DA"/>
    <w:rsid w:val="00C24592"/>
    <w:rsid w:val="00C25090"/>
    <w:rsid w:val="00C253C2"/>
    <w:rsid w:val="00C264A8"/>
    <w:rsid w:val="00C273FC"/>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E20"/>
    <w:rsid w:val="00CA5B89"/>
    <w:rsid w:val="00CA7780"/>
    <w:rsid w:val="00CA7B54"/>
    <w:rsid w:val="00CB3530"/>
    <w:rsid w:val="00CB47DD"/>
    <w:rsid w:val="00CC188E"/>
    <w:rsid w:val="00CC4114"/>
    <w:rsid w:val="00CC4896"/>
    <w:rsid w:val="00CC4F3A"/>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B06B6"/>
    <w:rsid w:val="00DB16EB"/>
    <w:rsid w:val="00DB2A41"/>
    <w:rsid w:val="00DB3148"/>
    <w:rsid w:val="00DB477D"/>
    <w:rsid w:val="00DB48CB"/>
    <w:rsid w:val="00DB53A0"/>
    <w:rsid w:val="00DB5879"/>
    <w:rsid w:val="00DB76C4"/>
    <w:rsid w:val="00DC0435"/>
    <w:rsid w:val="00DC0437"/>
    <w:rsid w:val="00DC0FE1"/>
    <w:rsid w:val="00DC2ABC"/>
    <w:rsid w:val="00DC3207"/>
    <w:rsid w:val="00DC572B"/>
    <w:rsid w:val="00DD1FE9"/>
    <w:rsid w:val="00DD21B4"/>
    <w:rsid w:val="00DD7150"/>
    <w:rsid w:val="00DE2421"/>
    <w:rsid w:val="00DE3020"/>
    <w:rsid w:val="00DE3F5F"/>
    <w:rsid w:val="00DE4597"/>
    <w:rsid w:val="00DE6EC6"/>
    <w:rsid w:val="00DF2B1D"/>
    <w:rsid w:val="00DF42F4"/>
    <w:rsid w:val="00DF76F4"/>
    <w:rsid w:val="00E00EAC"/>
    <w:rsid w:val="00E0158D"/>
    <w:rsid w:val="00E02A6E"/>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FE4"/>
    <w:rsid w:val="00E710E0"/>
    <w:rsid w:val="00E71D95"/>
    <w:rsid w:val="00E7537F"/>
    <w:rsid w:val="00E7617A"/>
    <w:rsid w:val="00E76933"/>
    <w:rsid w:val="00E90D03"/>
    <w:rsid w:val="00E915DD"/>
    <w:rsid w:val="00E96D06"/>
    <w:rsid w:val="00E97A97"/>
    <w:rsid w:val="00EA031E"/>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5500"/>
    <w:rsid w:val="00F85786"/>
    <w:rsid w:val="00F87081"/>
    <w:rsid w:val="00FA071F"/>
    <w:rsid w:val="00FA4BCB"/>
    <w:rsid w:val="00FA5497"/>
    <w:rsid w:val="00FA5BD0"/>
    <w:rsid w:val="00FA5D7E"/>
    <w:rsid w:val="00FA7091"/>
    <w:rsid w:val="00FB037F"/>
    <w:rsid w:val="00FB17CB"/>
    <w:rsid w:val="00FB66BE"/>
    <w:rsid w:val="00FB7B52"/>
    <w:rsid w:val="00FC0A1F"/>
    <w:rsid w:val="00FC1166"/>
    <w:rsid w:val="00FC323E"/>
    <w:rsid w:val="00FC3718"/>
    <w:rsid w:val="00FC45CB"/>
    <w:rsid w:val="00FC5303"/>
    <w:rsid w:val="00FC72C6"/>
    <w:rsid w:val="00FC7D20"/>
    <w:rsid w:val="00FD2303"/>
    <w:rsid w:val="00FD3774"/>
    <w:rsid w:val="00FD3E39"/>
    <w:rsid w:val="00FD4F6B"/>
    <w:rsid w:val="00FE0E77"/>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F8BF9E4"/>
  <w15:chartTrackingRefBased/>
  <w15:docId w15:val="{EF25851E-A21B-4EFC-9A2F-8B9CC68D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4AD317815A314438C021740EEAB2CEC" ma:contentTypeVersion="7" ma:contentTypeDescription="新しいドキュメントを作成します。" ma:contentTypeScope="" ma:versionID="3abdd5fde96ecf46a3fb7a52c0a1b0c7">
  <xsd:schema xmlns:xsd="http://www.w3.org/2001/XMLSchema" xmlns:xs="http://www.w3.org/2001/XMLSchema" xmlns:p="http://schemas.microsoft.com/office/2006/metadata/properties" xmlns:ns3="3f74faf2-1a93-47d1-ab66-258a5897f06f" xmlns:ns4="256d6faa-3ed3-4ee7-bcef-0d5f5b43742a" targetNamespace="http://schemas.microsoft.com/office/2006/metadata/properties" ma:root="true" ma:fieldsID="598faddfe60860c199133e501e57b2c3" ns3:_="" ns4:_="">
    <xsd:import namespace="3f74faf2-1a93-47d1-ab66-258a5897f06f"/>
    <xsd:import namespace="256d6faa-3ed3-4ee7-bcef-0d5f5b43742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74faf2-1a93-47d1-ab66-258a5897f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56d6faa-3ed3-4ee7-bcef-0d5f5b43742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SharingHintHash" ma:index="14"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88004-3302-438A-8EC7-6468007C0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74faf2-1a93-47d1-ab66-258a5897f06f"/>
    <ds:schemaRef ds:uri="256d6faa-3ed3-4ee7-bcef-0d5f5b437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6D4D3B-B37B-4A40-A8D7-2D25D2E84C87}">
  <ds:schemaRefs>
    <ds:schemaRef ds:uri="http://schemas.microsoft.com/sharepoint/v3/contenttype/forms"/>
  </ds:schemaRefs>
</ds:datastoreItem>
</file>

<file path=customXml/itemProps4.xml><?xml version="1.0" encoding="utf-8"?>
<ds:datastoreItem xmlns:ds="http://schemas.openxmlformats.org/officeDocument/2006/customXml" ds:itemID="{4E652669-F3E7-44C7-A1E6-ADE9DDA3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2978</Words>
  <Characters>16980</Characters>
  <Application>Microsoft Office Word</Application>
  <DocSecurity>0</DocSecurity>
  <Lines>141</Lines>
  <Paragraphs>39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19919</CharactersWithSpaces>
  <SharedDoc>false</SharedDoc>
  <HLinks>
    <vt:vector size="6" baseType="variant">
      <vt:variant>
        <vt:i4>458834</vt:i4>
      </vt:variant>
      <vt:variant>
        <vt:i4>0</vt:i4>
      </vt:variant>
      <vt:variant>
        <vt:i4>0</vt:i4>
      </vt:variant>
      <vt:variant>
        <vt:i4>5</vt:i4>
      </vt:variant>
      <vt:variant>
        <vt:lpwstr>tel:(+country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Nasyrova, Zhibek[Nasyrova Zhibek]</cp:lastModifiedBy>
  <cp:revision>5</cp:revision>
  <cp:lastPrinted>2019-09-06T02:42:00Z</cp:lastPrinted>
  <dcterms:created xsi:type="dcterms:W3CDTF">2022-02-16T05:43:00Z</dcterms:created>
  <dcterms:modified xsi:type="dcterms:W3CDTF">2022-05-24T10:52:00Z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0x010100C4AD317815A314438C021740EEAB2CEC</vt:lpwstr>
  </property>
</Properties>
</file>